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F420" w14:textId="77777777" w:rsidR="00D04925" w:rsidRPr="00AC79D3" w:rsidRDefault="00D04925" w:rsidP="00D04925">
      <w:pPr>
        <w:widowControl/>
        <w:shd w:val="clear" w:color="auto" w:fill="FFFFFF"/>
        <w:spacing w:line="234" w:lineRule="atLeast"/>
        <w:jc w:val="center"/>
        <w:rPr>
          <w:rFonts w:cs="Times New Roman"/>
          <w:b/>
          <w:szCs w:val="24"/>
        </w:rPr>
      </w:pPr>
      <w:r w:rsidRPr="00AC79D3">
        <w:rPr>
          <w:rFonts w:cs="Times New Roman"/>
          <w:b/>
          <w:szCs w:val="24"/>
        </w:rPr>
        <w:t>CỘNG HOÀ XÃ HỘI CHỦ NGHĨA VIỆT NAM</w:t>
      </w:r>
    </w:p>
    <w:p w14:paraId="08D43EAE" w14:textId="77777777" w:rsidR="00D04925" w:rsidRPr="00AC79D3" w:rsidRDefault="00D04925" w:rsidP="00D04925">
      <w:pPr>
        <w:widowControl/>
        <w:shd w:val="clear" w:color="auto" w:fill="FFFFFF"/>
        <w:spacing w:line="234" w:lineRule="atLeast"/>
        <w:jc w:val="center"/>
        <w:rPr>
          <w:rFonts w:cs="Times New Roman"/>
          <w:b/>
          <w:szCs w:val="24"/>
          <w:u w:val="single"/>
        </w:rPr>
      </w:pPr>
      <w:r w:rsidRPr="00AC79D3">
        <w:rPr>
          <w:rFonts w:cs="Times New Roman"/>
          <w:b/>
          <w:szCs w:val="24"/>
          <w:u w:val="single"/>
        </w:rPr>
        <w:t>Độc lập - Tự do - Hạnh phúc</w:t>
      </w:r>
    </w:p>
    <w:p w14:paraId="19EC860E" w14:textId="77777777" w:rsidR="00D04925" w:rsidRPr="00AC79D3" w:rsidRDefault="00D04925" w:rsidP="00D04925">
      <w:pPr>
        <w:widowControl/>
        <w:shd w:val="clear" w:color="auto" w:fill="FFFFFF"/>
        <w:spacing w:line="234" w:lineRule="atLeast"/>
        <w:rPr>
          <w:rFonts w:cs="Times New Roman"/>
          <w:bCs/>
          <w:szCs w:val="24"/>
        </w:rPr>
      </w:pPr>
    </w:p>
    <w:p w14:paraId="171A04B8" w14:textId="5E5E0407" w:rsidR="00D04925" w:rsidRPr="00AC79D3" w:rsidRDefault="003E01B3" w:rsidP="00D04925">
      <w:pPr>
        <w:widowControl/>
        <w:shd w:val="clear" w:color="auto" w:fill="FFFFFF"/>
        <w:spacing w:line="234" w:lineRule="atLeast"/>
        <w:jc w:val="center"/>
        <w:rPr>
          <w:rFonts w:cs="Times New Roman"/>
          <w:b/>
          <w:szCs w:val="24"/>
        </w:rPr>
      </w:pPr>
      <w:r w:rsidRPr="00AC79D3">
        <w:rPr>
          <w:rFonts w:cs="Times New Roman"/>
          <w:b/>
          <w:szCs w:val="24"/>
        </w:rPr>
        <w:t>HỢP ĐỒNG CUNG CẤP DỊCH VỤ TRUYỀN HÌNH TRẢ TIỀN</w:t>
      </w:r>
    </w:p>
    <w:p w14:paraId="57CD66AB" w14:textId="29388FAD" w:rsidR="003E01B3" w:rsidRPr="00AC79D3" w:rsidRDefault="003E01B3" w:rsidP="00D04925">
      <w:pPr>
        <w:widowControl/>
        <w:shd w:val="clear" w:color="auto" w:fill="FFFFFF"/>
        <w:spacing w:line="234" w:lineRule="atLeast"/>
        <w:jc w:val="center"/>
        <w:rPr>
          <w:rFonts w:cs="Times New Roman"/>
          <w:bCs/>
          <w:szCs w:val="24"/>
        </w:rPr>
      </w:pPr>
      <w:r w:rsidRPr="00AC79D3">
        <w:rPr>
          <w:rFonts w:cs="Times New Roman"/>
          <w:b/>
          <w:szCs w:val="24"/>
        </w:rPr>
        <w:t>(Hợp Đồng Điện Tử)</w:t>
      </w:r>
    </w:p>
    <w:p w14:paraId="187C039B" w14:textId="77777777" w:rsidR="00D04925" w:rsidRPr="00AC79D3" w:rsidRDefault="00D04925" w:rsidP="00D04925">
      <w:pPr>
        <w:widowControl/>
        <w:shd w:val="clear" w:color="auto" w:fill="FFFFFF"/>
        <w:spacing w:line="234" w:lineRule="atLeast"/>
        <w:jc w:val="center"/>
        <w:rPr>
          <w:rFonts w:cs="Times New Roman"/>
          <w:bCs/>
          <w:szCs w:val="24"/>
        </w:rPr>
      </w:pPr>
    </w:p>
    <w:p w14:paraId="5C33B9A5" w14:textId="42EB95D8" w:rsidR="00D04925" w:rsidRPr="00AC79D3" w:rsidRDefault="00D04925" w:rsidP="00B55F5B">
      <w:pPr>
        <w:pStyle w:val="ListParagraph"/>
        <w:widowControl/>
        <w:numPr>
          <w:ilvl w:val="0"/>
          <w:numId w:val="21"/>
        </w:numPr>
        <w:shd w:val="clear" w:color="auto" w:fill="FFFFFF"/>
        <w:ind w:left="567" w:hanging="567"/>
        <w:contextualSpacing w:val="0"/>
        <w:rPr>
          <w:rFonts w:cs="Times New Roman"/>
          <w:bCs/>
          <w:szCs w:val="24"/>
        </w:rPr>
      </w:pPr>
      <w:r w:rsidRPr="00AC79D3">
        <w:rPr>
          <w:rFonts w:cs="Times New Roman"/>
          <w:bCs/>
          <w:szCs w:val="24"/>
        </w:rPr>
        <w:t xml:space="preserve">Căn cứ Bộ </w:t>
      </w:r>
      <w:r w:rsidR="008A0A6D" w:rsidRPr="00AC79D3">
        <w:rPr>
          <w:rFonts w:cs="Times New Roman"/>
          <w:bCs/>
          <w:szCs w:val="24"/>
        </w:rPr>
        <w:t xml:space="preserve">Luật Dân Sự </w:t>
      </w:r>
      <w:r w:rsidR="003C1AB2" w:rsidRPr="00AC79D3">
        <w:rPr>
          <w:rFonts w:cs="Times New Roman"/>
          <w:bCs/>
          <w:szCs w:val="24"/>
        </w:rPr>
        <w:t xml:space="preserve">số </w:t>
      </w:r>
      <w:r w:rsidR="003C1AB2" w:rsidRPr="00AC79D3">
        <w:rPr>
          <w:rFonts w:cs="Times New Roman"/>
          <w:szCs w:val="24"/>
        </w:rPr>
        <w:t xml:space="preserve">91/2015/QH13 </w:t>
      </w:r>
      <w:r w:rsidRPr="00AC79D3">
        <w:rPr>
          <w:rFonts w:cs="Times New Roman"/>
          <w:bCs/>
          <w:szCs w:val="24"/>
        </w:rPr>
        <w:t>có hiệu lực kể từ ngày 01/01/2017;</w:t>
      </w:r>
    </w:p>
    <w:p w14:paraId="4765CEA0" w14:textId="5A455462" w:rsidR="00D04925" w:rsidRPr="00AC79D3" w:rsidRDefault="00D04925" w:rsidP="00B55F5B">
      <w:pPr>
        <w:pStyle w:val="ListParagraph"/>
        <w:widowControl/>
        <w:numPr>
          <w:ilvl w:val="0"/>
          <w:numId w:val="21"/>
        </w:numPr>
        <w:shd w:val="clear" w:color="auto" w:fill="FFFFFF"/>
        <w:ind w:left="567" w:hanging="567"/>
        <w:contextualSpacing w:val="0"/>
        <w:rPr>
          <w:rFonts w:cs="Times New Roman"/>
          <w:bCs/>
          <w:szCs w:val="24"/>
        </w:rPr>
      </w:pPr>
      <w:r w:rsidRPr="00AC79D3">
        <w:rPr>
          <w:rFonts w:cs="Times New Roman"/>
          <w:bCs/>
          <w:szCs w:val="24"/>
        </w:rPr>
        <w:t xml:space="preserve">Căn cứ Luật </w:t>
      </w:r>
      <w:r w:rsidR="00277061" w:rsidRPr="00AC79D3">
        <w:rPr>
          <w:rFonts w:cs="Times New Roman"/>
          <w:bCs/>
          <w:szCs w:val="24"/>
        </w:rPr>
        <w:t xml:space="preserve">Bảo Vệ Quyền Lợi Người Tiêu Dùng </w:t>
      </w:r>
      <w:r w:rsidR="00F3273A" w:rsidRPr="00AC79D3">
        <w:rPr>
          <w:rFonts w:cs="Times New Roman"/>
          <w:bCs/>
          <w:szCs w:val="24"/>
        </w:rPr>
        <w:t>số 59/2010/QH12</w:t>
      </w:r>
      <w:r w:rsidRPr="00AC79D3">
        <w:rPr>
          <w:rFonts w:cs="Times New Roman"/>
          <w:bCs/>
          <w:szCs w:val="24"/>
        </w:rPr>
        <w:t xml:space="preserve"> có hiệu lực kể từ ngày 01/7/2011;</w:t>
      </w:r>
    </w:p>
    <w:p w14:paraId="24FC4159" w14:textId="544ECBE2" w:rsidR="00B56C7F" w:rsidRPr="00AC79D3" w:rsidRDefault="00B56C7F" w:rsidP="00B55F5B">
      <w:pPr>
        <w:pStyle w:val="ListParagraph"/>
        <w:widowControl/>
        <w:numPr>
          <w:ilvl w:val="0"/>
          <w:numId w:val="21"/>
        </w:numPr>
        <w:shd w:val="clear" w:color="auto" w:fill="FFFFFF"/>
        <w:ind w:left="567" w:hanging="567"/>
        <w:contextualSpacing w:val="0"/>
        <w:rPr>
          <w:rFonts w:cs="Times New Roman"/>
          <w:bCs/>
          <w:szCs w:val="24"/>
        </w:rPr>
      </w:pPr>
      <w:r w:rsidRPr="00AC79D3">
        <w:rPr>
          <w:rFonts w:cs="Times New Roman"/>
          <w:bCs/>
          <w:szCs w:val="24"/>
        </w:rPr>
        <w:t xml:space="preserve">Căn cứ Luật Sở Hữu Trí Tuệ số 50/2005/QH11 có hiệu lực kể từ ngày 01/7/2006 (được sửa đổi, bổ sung bởi Luật số 36/2009/QH12 từ ngày 01/01/2010) </w:t>
      </w:r>
    </w:p>
    <w:p w14:paraId="27B4A83E" w14:textId="3A1E1931" w:rsidR="00D04925" w:rsidRPr="00AC79D3" w:rsidRDefault="00D04925" w:rsidP="00B55F5B">
      <w:pPr>
        <w:pStyle w:val="ListParagraph"/>
        <w:widowControl/>
        <w:numPr>
          <w:ilvl w:val="0"/>
          <w:numId w:val="21"/>
        </w:numPr>
        <w:shd w:val="clear" w:color="auto" w:fill="FFFFFF"/>
        <w:ind w:left="567" w:hanging="567"/>
        <w:contextualSpacing w:val="0"/>
        <w:rPr>
          <w:rFonts w:cs="Times New Roman"/>
          <w:bCs/>
          <w:szCs w:val="24"/>
        </w:rPr>
      </w:pPr>
      <w:r w:rsidRPr="00AC79D3">
        <w:rPr>
          <w:rFonts w:cs="Times New Roman"/>
          <w:bCs/>
          <w:szCs w:val="24"/>
        </w:rPr>
        <w:t xml:space="preserve">Căn cứ Luật </w:t>
      </w:r>
      <w:r w:rsidR="00277061" w:rsidRPr="00AC79D3">
        <w:rPr>
          <w:rFonts w:cs="Times New Roman"/>
          <w:bCs/>
          <w:szCs w:val="24"/>
        </w:rPr>
        <w:t xml:space="preserve">Giao Dịch Điện Tử </w:t>
      </w:r>
      <w:r w:rsidR="002B0363" w:rsidRPr="00AC79D3">
        <w:rPr>
          <w:rFonts w:cs="Times New Roman"/>
          <w:bCs/>
          <w:szCs w:val="24"/>
        </w:rPr>
        <w:t xml:space="preserve">số 51/2005/QH11 </w:t>
      </w:r>
      <w:r w:rsidRPr="00AC79D3">
        <w:rPr>
          <w:rFonts w:cs="Times New Roman"/>
          <w:bCs/>
          <w:szCs w:val="24"/>
        </w:rPr>
        <w:t>có hiệu lực kể từ ngày 01/03/2006;</w:t>
      </w:r>
    </w:p>
    <w:p w14:paraId="58A71D60" w14:textId="6FC14335" w:rsidR="00D04925" w:rsidRPr="00AC79D3" w:rsidRDefault="00D04925" w:rsidP="00B55F5B">
      <w:pPr>
        <w:pStyle w:val="ListParagraph"/>
        <w:widowControl/>
        <w:numPr>
          <w:ilvl w:val="0"/>
          <w:numId w:val="21"/>
        </w:numPr>
        <w:shd w:val="clear" w:color="auto" w:fill="FFFFFF"/>
        <w:ind w:left="567" w:hanging="567"/>
        <w:contextualSpacing w:val="0"/>
        <w:rPr>
          <w:rFonts w:cs="Times New Roman"/>
          <w:bCs/>
          <w:szCs w:val="24"/>
        </w:rPr>
      </w:pPr>
      <w:r w:rsidRPr="00AC79D3">
        <w:rPr>
          <w:rFonts w:cs="Times New Roman"/>
          <w:bCs/>
          <w:szCs w:val="24"/>
        </w:rPr>
        <w:t xml:space="preserve">Căn cứ Nghị định </w:t>
      </w:r>
      <w:r w:rsidR="00BE569B" w:rsidRPr="00AC79D3">
        <w:rPr>
          <w:rFonts w:cs="Times New Roman"/>
          <w:bCs/>
          <w:szCs w:val="24"/>
        </w:rPr>
        <w:t xml:space="preserve">số </w:t>
      </w:r>
      <w:r w:rsidRPr="00AC79D3">
        <w:rPr>
          <w:rFonts w:cs="Times New Roman"/>
          <w:bCs/>
          <w:szCs w:val="24"/>
        </w:rPr>
        <w:t>52/2013/NĐ-CP về thương mại điện tử được Chính phủ thông qua ngày 16 tháng 05 năm 2013 có hiệu lực ngày 01 tháng 7 năm 2013;</w:t>
      </w:r>
    </w:p>
    <w:p w14:paraId="1E1ED753" w14:textId="5B5A5455" w:rsidR="00D04925" w:rsidRPr="00AC79D3" w:rsidRDefault="00D04925" w:rsidP="00B55F5B">
      <w:pPr>
        <w:pStyle w:val="ListParagraph"/>
        <w:widowControl/>
        <w:numPr>
          <w:ilvl w:val="0"/>
          <w:numId w:val="21"/>
        </w:numPr>
        <w:shd w:val="clear" w:color="auto" w:fill="FFFFFF"/>
        <w:ind w:left="567" w:hanging="567"/>
        <w:contextualSpacing w:val="0"/>
        <w:rPr>
          <w:rFonts w:cs="Times New Roman"/>
          <w:bCs/>
          <w:szCs w:val="24"/>
        </w:rPr>
      </w:pPr>
      <w:r w:rsidRPr="00AC79D3">
        <w:rPr>
          <w:rFonts w:cs="Times New Roman"/>
          <w:bCs/>
          <w:szCs w:val="24"/>
        </w:rPr>
        <w:t xml:space="preserve">Căn cứ Nghị định </w:t>
      </w:r>
      <w:r w:rsidR="0078172B" w:rsidRPr="00AC79D3">
        <w:rPr>
          <w:rFonts w:cs="Times New Roman"/>
          <w:bCs/>
          <w:szCs w:val="24"/>
        </w:rPr>
        <w:t xml:space="preserve">số </w:t>
      </w:r>
      <w:r w:rsidRPr="00AC79D3">
        <w:rPr>
          <w:rFonts w:cs="Times New Roman"/>
          <w:bCs/>
          <w:szCs w:val="24"/>
        </w:rPr>
        <w:t xml:space="preserve">06/2016/NĐ-CP về quản lý, cung cấp và sử dụng dịch vụ phát thanh, truyền hình được Chính phủ thông qua ngày 18 tháng 01 năm 2016 có hiệu lực ngày 15 tháng 03 năm 2016; </w:t>
      </w:r>
    </w:p>
    <w:p w14:paraId="203750C3" w14:textId="36DD6163" w:rsidR="00D04925" w:rsidRPr="00AC79D3" w:rsidRDefault="00D04925" w:rsidP="00B55F5B">
      <w:pPr>
        <w:pStyle w:val="ListParagraph"/>
        <w:widowControl/>
        <w:numPr>
          <w:ilvl w:val="0"/>
          <w:numId w:val="21"/>
        </w:numPr>
        <w:shd w:val="clear" w:color="auto" w:fill="FFFFFF"/>
        <w:ind w:left="567" w:hanging="567"/>
        <w:contextualSpacing w:val="0"/>
        <w:rPr>
          <w:rFonts w:cs="Times New Roman"/>
          <w:bCs/>
          <w:szCs w:val="24"/>
        </w:rPr>
      </w:pPr>
      <w:r w:rsidRPr="00AC79D3">
        <w:rPr>
          <w:rFonts w:cs="Times New Roman"/>
          <w:bCs/>
          <w:szCs w:val="24"/>
        </w:rPr>
        <w:t xml:space="preserve">Căn cứ Nghị định </w:t>
      </w:r>
      <w:r w:rsidR="004F0CCB" w:rsidRPr="00AC79D3">
        <w:rPr>
          <w:rFonts w:cs="Times New Roman"/>
          <w:bCs/>
          <w:szCs w:val="24"/>
        </w:rPr>
        <w:t xml:space="preserve">số </w:t>
      </w:r>
      <w:r w:rsidRPr="00AC79D3">
        <w:rPr>
          <w:rFonts w:cs="Times New Roman"/>
          <w:bCs/>
          <w:szCs w:val="24"/>
        </w:rPr>
        <w:t>99/2011/NĐ-CP quy định chi tiết và hướng dẫn thi hành một số điều của Luật Bảo vệ quyền lợi người tiêu dùng được Chính phủ thông qua ngày 27 tháng 10 năm 2011 và có hiệu lực ngày 15/12/2011;</w:t>
      </w:r>
    </w:p>
    <w:p w14:paraId="052218DE" w14:textId="2459C070" w:rsidR="00D04925" w:rsidRPr="00AC79D3" w:rsidRDefault="00D04925" w:rsidP="00B55F5B">
      <w:pPr>
        <w:pStyle w:val="ListParagraph"/>
        <w:widowControl/>
        <w:numPr>
          <w:ilvl w:val="0"/>
          <w:numId w:val="21"/>
        </w:numPr>
        <w:shd w:val="clear" w:color="auto" w:fill="FFFFFF"/>
        <w:ind w:left="567" w:hanging="567"/>
        <w:contextualSpacing w:val="0"/>
        <w:rPr>
          <w:rFonts w:cs="Times New Roman"/>
          <w:bCs/>
          <w:szCs w:val="24"/>
        </w:rPr>
      </w:pPr>
      <w:r w:rsidRPr="00AC79D3">
        <w:rPr>
          <w:rFonts w:cs="Times New Roman"/>
          <w:bCs/>
          <w:szCs w:val="24"/>
        </w:rPr>
        <w:t xml:space="preserve">Căn cứ Giấy </w:t>
      </w:r>
      <w:r w:rsidR="00277061" w:rsidRPr="00AC79D3">
        <w:rPr>
          <w:rFonts w:cs="Times New Roman"/>
          <w:bCs/>
          <w:szCs w:val="24"/>
        </w:rPr>
        <w:t xml:space="preserve">Phép Cung Cấp Dịch Vụ Phát Thanh, Truyền Hình </w:t>
      </w:r>
      <w:r w:rsidRPr="00AC79D3">
        <w:rPr>
          <w:rFonts w:cs="Times New Roman"/>
          <w:bCs/>
          <w:szCs w:val="24"/>
        </w:rPr>
        <w:t xml:space="preserve">số </w:t>
      </w:r>
      <w:r w:rsidR="00AA54CE" w:rsidRPr="00AC79D3">
        <w:rPr>
          <w:rFonts w:cs="Times New Roman"/>
          <w:bCs/>
          <w:szCs w:val="24"/>
        </w:rPr>
        <w:t>192/GP-BTTTT</w:t>
      </w:r>
      <w:r w:rsidRPr="00AC79D3">
        <w:rPr>
          <w:rFonts w:cs="Times New Roman"/>
          <w:bCs/>
          <w:szCs w:val="24"/>
        </w:rPr>
        <w:t xml:space="preserve"> do Bộ Thông tin truyền thông cấp cho </w:t>
      </w:r>
      <w:r w:rsidR="008F1C4F" w:rsidRPr="00AC79D3">
        <w:rPr>
          <w:rFonts w:cs="Times New Roman"/>
          <w:bCs/>
          <w:szCs w:val="24"/>
        </w:rPr>
        <w:t>Công Ty Cổ Phần Vie Channel</w:t>
      </w:r>
      <w:r w:rsidRPr="00AC79D3">
        <w:rPr>
          <w:rFonts w:cs="Times New Roman"/>
          <w:bCs/>
          <w:szCs w:val="24"/>
        </w:rPr>
        <w:t xml:space="preserve"> vào ngày </w:t>
      </w:r>
      <w:r w:rsidR="00AA54CE" w:rsidRPr="00AC79D3">
        <w:rPr>
          <w:rFonts w:cs="Times New Roman"/>
          <w:bCs/>
          <w:szCs w:val="24"/>
        </w:rPr>
        <w:t>07/05/2020</w:t>
      </w:r>
      <w:r w:rsidRPr="00AC79D3">
        <w:rPr>
          <w:rFonts w:cs="Times New Roman"/>
          <w:bCs/>
          <w:szCs w:val="24"/>
        </w:rPr>
        <w:t>;</w:t>
      </w:r>
    </w:p>
    <w:p w14:paraId="10A9E345" w14:textId="6FA8EDF8" w:rsidR="00FD5973" w:rsidRPr="00AC79D3" w:rsidRDefault="00D04925" w:rsidP="00B55F5B">
      <w:pPr>
        <w:pStyle w:val="ListParagraph"/>
        <w:widowControl/>
        <w:numPr>
          <w:ilvl w:val="0"/>
          <w:numId w:val="21"/>
        </w:numPr>
        <w:shd w:val="clear" w:color="auto" w:fill="FFFFFF"/>
        <w:ind w:left="567" w:hanging="567"/>
        <w:contextualSpacing w:val="0"/>
        <w:rPr>
          <w:rFonts w:cs="Times New Roman"/>
          <w:bCs/>
          <w:szCs w:val="24"/>
        </w:rPr>
      </w:pPr>
      <w:r w:rsidRPr="00AC79D3">
        <w:rPr>
          <w:rFonts w:cs="Times New Roman"/>
          <w:bCs/>
          <w:szCs w:val="24"/>
        </w:rPr>
        <w:t xml:space="preserve">Căn cứ vào yêu cầu của khách hàng và khả năng của </w:t>
      </w:r>
      <w:r w:rsidR="00F4162E" w:rsidRPr="00AC79D3">
        <w:rPr>
          <w:rFonts w:cs="Times New Roman"/>
          <w:bCs/>
          <w:szCs w:val="24"/>
        </w:rPr>
        <w:t>Công Ty Cổ Phần Vie Channel</w:t>
      </w:r>
      <w:r w:rsidRPr="00AC79D3">
        <w:rPr>
          <w:rFonts w:cs="Times New Roman"/>
          <w:bCs/>
          <w:szCs w:val="24"/>
        </w:rPr>
        <w:t>.</w:t>
      </w:r>
    </w:p>
    <w:p w14:paraId="350735AC" w14:textId="37334BD1" w:rsidR="00D855C0" w:rsidRPr="00AC79D3" w:rsidRDefault="00B55F5B" w:rsidP="00B55F5B">
      <w:pPr>
        <w:rPr>
          <w:rFonts w:cs="Times New Roman"/>
          <w:szCs w:val="24"/>
        </w:rPr>
      </w:pPr>
      <w:r w:rsidRPr="00AC79D3">
        <w:rPr>
          <w:rFonts w:cs="Times New Roman"/>
          <w:szCs w:val="24"/>
        </w:rPr>
        <w:t xml:space="preserve">Hợp Đồng Cung Cấp Dịch Vụ Truyền Hình Trả Tiền </w:t>
      </w:r>
      <w:r w:rsidR="0003737E" w:rsidRPr="00AC79D3">
        <w:rPr>
          <w:rFonts w:cs="Times New Roman"/>
          <w:szCs w:val="24"/>
        </w:rPr>
        <w:t xml:space="preserve">(Hợp Đồng Điện Tử) </w:t>
      </w:r>
      <w:r w:rsidRPr="00AC79D3">
        <w:rPr>
          <w:rFonts w:cs="Times New Roman"/>
          <w:szCs w:val="24"/>
        </w:rPr>
        <w:t xml:space="preserve">này </w:t>
      </w:r>
      <w:r w:rsidR="00EA61F4" w:rsidRPr="00AC79D3">
        <w:rPr>
          <w:rFonts w:cs="Times New Roman"/>
          <w:szCs w:val="24"/>
        </w:rPr>
        <w:t>(“</w:t>
      </w:r>
      <w:r w:rsidR="00EA61F4" w:rsidRPr="00AC79D3">
        <w:rPr>
          <w:rFonts w:cs="Times New Roman"/>
          <w:b/>
          <w:bCs/>
          <w:szCs w:val="24"/>
        </w:rPr>
        <w:t>Hợp Đồng</w:t>
      </w:r>
      <w:r w:rsidR="00CB75B7" w:rsidRPr="00AC79D3">
        <w:rPr>
          <w:rFonts w:cs="Times New Roman"/>
          <w:szCs w:val="24"/>
        </w:rPr>
        <w:t xml:space="preserve">”) </w:t>
      </w:r>
      <w:r w:rsidRPr="00AC79D3">
        <w:rPr>
          <w:rFonts w:cs="Times New Roman"/>
          <w:szCs w:val="24"/>
        </w:rPr>
        <w:t xml:space="preserve">được lập ngày </w:t>
      </w:r>
      <w:r w:rsidR="00BF2772" w:rsidRPr="00AC79D3">
        <w:rPr>
          <w:rFonts w:cs="Times New Roman"/>
          <w:szCs w:val="24"/>
        </w:rPr>
        <w:t xml:space="preserve">___/___/____ </w:t>
      </w:r>
      <w:r w:rsidR="006351C3" w:rsidRPr="00AC79D3">
        <w:rPr>
          <w:rFonts w:cs="Times New Roman"/>
          <w:szCs w:val="24"/>
        </w:rPr>
        <w:t>(“</w:t>
      </w:r>
      <w:r w:rsidR="006351C3" w:rsidRPr="00AC79D3">
        <w:rPr>
          <w:rFonts w:cs="Times New Roman"/>
          <w:b/>
          <w:bCs/>
          <w:szCs w:val="24"/>
        </w:rPr>
        <w:t>Ngày Ký Hợp Đồng</w:t>
      </w:r>
      <w:r w:rsidR="006351C3" w:rsidRPr="00AC79D3">
        <w:rPr>
          <w:rFonts w:cs="Times New Roman"/>
          <w:szCs w:val="24"/>
        </w:rPr>
        <w:t xml:space="preserve">”) </w:t>
      </w:r>
      <w:r w:rsidR="00BF2772" w:rsidRPr="00AC79D3">
        <w:rPr>
          <w:rFonts w:cs="Times New Roman"/>
          <w:szCs w:val="24"/>
        </w:rPr>
        <w:t>giữa: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514"/>
      </w:tblGrid>
      <w:tr w:rsidR="00EA61F4" w:rsidRPr="00AC79D3" w14:paraId="085DB7B6" w14:textId="77777777" w:rsidTr="004248F9">
        <w:tc>
          <w:tcPr>
            <w:tcW w:w="3114" w:type="dxa"/>
          </w:tcPr>
          <w:p w14:paraId="571D9123" w14:textId="40E2F6CA" w:rsidR="00EA61F4" w:rsidRPr="00AC79D3" w:rsidRDefault="00EA61F4" w:rsidP="006E2B97">
            <w:pPr>
              <w:rPr>
                <w:rFonts w:cs="Times New Roman"/>
                <w:szCs w:val="24"/>
              </w:rPr>
            </w:pPr>
            <w:r w:rsidRPr="00AC79D3">
              <w:rPr>
                <w:rFonts w:cs="Times New Roman"/>
                <w:b/>
                <w:szCs w:val="24"/>
                <w:u w:val="single"/>
              </w:rPr>
              <w:t>BÊN CUNG CẤP DỊCH VỤ</w:t>
            </w:r>
          </w:p>
        </w:tc>
        <w:tc>
          <w:tcPr>
            <w:tcW w:w="6514" w:type="dxa"/>
          </w:tcPr>
          <w:p w14:paraId="2455BDC3" w14:textId="39E28E46" w:rsidR="00EA61F4" w:rsidRPr="00AC79D3" w:rsidRDefault="00404BF9" w:rsidP="006E2B97">
            <w:pPr>
              <w:rPr>
                <w:rFonts w:cs="Times New Roman"/>
                <w:szCs w:val="24"/>
              </w:rPr>
            </w:pPr>
            <w:r w:rsidRPr="00AC79D3">
              <w:rPr>
                <w:rFonts w:cs="Times New Roman"/>
                <w:szCs w:val="24"/>
                <w:lang w:val="vi-VN"/>
              </w:rPr>
              <w:t xml:space="preserve">: </w:t>
            </w:r>
            <w:r w:rsidRPr="00AC79D3">
              <w:rPr>
                <w:rFonts w:cs="Times New Roman"/>
                <w:b/>
                <w:color w:val="000000"/>
                <w:szCs w:val="24"/>
              </w:rPr>
              <w:t>CÔNG TY CỔ PHẦN VIE CHANNEL</w:t>
            </w:r>
          </w:p>
        </w:tc>
      </w:tr>
      <w:tr w:rsidR="00EA61F4" w:rsidRPr="00AC79D3" w14:paraId="643F3B40" w14:textId="77777777" w:rsidTr="004248F9">
        <w:tc>
          <w:tcPr>
            <w:tcW w:w="3114" w:type="dxa"/>
          </w:tcPr>
          <w:p w14:paraId="0E5D7ABE" w14:textId="2C7F4F37" w:rsidR="00EA61F4" w:rsidRPr="00AC79D3" w:rsidRDefault="00622288" w:rsidP="006E2B97">
            <w:pPr>
              <w:rPr>
                <w:rFonts w:cs="Times New Roman"/>
                <w:szCs w:val="24"/>
              </w:rPr>
            </w:pPr>
            <w:r w:rsidRPr="00AC79D3">
              <w:rPr>
                <w:rFonts w:cs="Times New Roman"/>
                <w:szCs w:val="24"/>
              </w:rPr>
              <w:t>Địa chỉ</w:t>
            </w:r>
          </w:p>
        </w:tc>
        <w:tc>
          <w:tcPr>
            <w:tcW w:w="6514" w:type="dxa"/>
          </w:tcPr>
          <w:p w14:paraId="333A7249" w14:textId="00CC73AD" w:rsidR="00EA61F4" w:rsidRPr="00AC79D3" w:rsidRDefault="00622288" w:rsidP="006E2B97">
            <w:pPr>
              <w:rPr>
                <w:rFonts w:cs="Times New Roman"/>
                <w:szCs w:val="24"/>
              </w:rPr>
            </w:pPr>
            <w:r w:rsidRPr="00AC79D3">
              <w:rPr>
                <w:rFonts w:cs="Times New Roman"/>
                <w:szCs w:val="24"/>
              </w:rPr>
              <w:t xml:space="preserve">: </w:t>
            </w:r>
            <w:r w:rsidR="00CF14CF" w:rsidRPr="00AC79D3">
              <w:rPr>
                <w:rFonts w:cs="Times New Roman"/>
                <w:szCs w:val="24"/>
              </w:rPr>
              <w:t>Số</w:t>
            </w:r>
            <w:r w:rsidRPr="00AC79D3">
              <w:rPr>
                <w:rFonts w:cs="Times New Roman"/>
                <w:szCs w:val="24"/>
              </w:rPr>
              <w:t xml:space="preserve"> 222 Pasteur, Phường Võ Thị Sáu, Quận 3, TP.HCM</w:t>
            </w:r>
            <w:r w:rsidR="00BB25F2" w:rsidRPr="00AC79D3">
              <w:rPr>
                <w:rFonts w:cs="Times New Roman"/>
                <w:szCs w:val="24"/>
              </w:rPr>
              <w:t>.</w:t>
            </w:r>
          </w:p>
        </w:tc>
      </w:tr>
      <w:tr w:rsidR="00EA61F4" w:rsidRPr="00AC79D3" w14:paraId="5391F40D" w14:textId="77777777" w:rsidTr="004248F9">
        <w:tc>
          <w:tcPr>
            <w:tcW w:w="3114" w:type="dxa"/>
          </w:tcPr>
          <w:p w14:paraId="68D0F332" w14:textId="1EE633B0" w:rsidR="00EA61F4" w:rsidRPr="00AC79D3" w:rsidRDefault="00622288" w:rsidP="006E2B97">
            <w:pPr>
              <w:rPr>
                <w:rFonts w:cs="Times New Roman"/>
                <w:szCs w:val="24"/>
              </w:rPr>
            </w:pPr>
            <w:r w:rsidRPr="00AC79D3">
              <w:rPr>
                <w:rFonts w:cs="Times New Roman"/>
                <w:szCs w:val="24"/>
              </w:rPr>
              <w:t>Mã số thuế</w:t>
            </w:r>
          </w:p>
        </w:tc>
        <w:tc>
          <w:tcPr>
            <w:tcW w:w="6514" w:type="dxa"/>
          </w:tcPr>
          <w:p w14:paraId="330EA30D" w14:textId="62B556AE" w:rsidR="00EA61F4" w:rsidRPr="00AC79D3" w:rsidRDefault="00622288" w:rsidP="006E2B97">
            <w:pPr>
              <w:rPr>
                <w:rFonts w:cs="Times New Roman"/>
                <w:szCs w:val="24"/>
              </w:rPr>
            </w:pPr>
            <w:r w:rsidRPr="00AC79D3">
              <w:rPr>
                <w:rFonts w:cs="Times New Roman"/>
                <w:szCs w:val="24"/>
              </w:rPr>
              <w:t>: 0304384823</w:t>
            </w:r>
          </w:p>
        </w:tc>
      </w:tr>
      <w:tr w:rsidR="00EA61F4" w:rsidRPr="00AC79D3" w14:paraId="0FCAF371" w14:textId="77777777" w:rsidTr="004248F9">
        <w:tc>
          <w:tcPr>
            <w:tcW w:w="3114" w:type="dxa"/>
          </w:tcPr>
          <w:p w14:paraId="214C77C2" w14:textId="2BE0DEB9" w:rsidR="00EA61F4" w:rsidRPr="00AC79D3" w:rsidRDefault="00622288" w:rsidP="006E2B97">
            <w:pPr>
              <w:rPr>
                <w:rFonts w:cs="Times New Roman"/>
                <w:szCs w:val="24"/>
              </w:rPr>
            </w:pPr>
            <w:r w:rsidRPr="00AC79D3">
              <w:rPr>
                <w:rFonts w:cs="Times New Roman"/>
                <w:szCs w:val="24"/>
                <w:lang w:val="vi-VN"/>
              </w:rPr>
              <w:t>Đại diện</w:t>
            </w:r>
            <w:r w:rsidRPr="00AC79D3">
              <w:rPr>
                <w:rFonts w:cs="Times New Roman"/>
                <w:szCs w:val="24"/>
              </w:rPr>
              <w:t xml:space="preserve"> pháp luật</w:t>
            </w:r>
          </w:p>
        </w:tc>
        <w:tc>
          <w:tcPr>
            <w:tcW w:w="6514" w:type="dxa"/>
          </w:tcPr>
          <w:p w14:paraId="0D9B0993" w14:textId="3BE49FAE" w:rsidR="00EA61F4" w:rsidRPr="00AC79D3" w:rsidRDefault="00622288" w:rsidP="006E2B97">
            <w:pPr>
              <w:tabs>
                <w:tab w:val="left" w:pos="3641"/>
              </w:tabs>
              <w:rPr>
                <w:rFonts w:cs="Times New Roman"/>
                <w:szCs w:val="24"/>
              </w:rPr>
            </w:pPr>
            <w:r w:rsidRPr="00AC79D3">
              <w:rPr>
                <w:rFonts w:cs="Times New Roman"/>
                <w:szCs w:val="24"/>
              </w:rPr>
              <w:t xml:space="preserve">: (Ông) </w:t>
            </w:r>
            <w:r w:rsidRPr="00AC79D3">
              <w:rPr>
                <w:rFonts w:cs="Times New Roman"/>
                <w:b/>
                <w:bCs/>
                <w:szCs w:val="24"/>
              </w:rPr>
              <w:t>BÙI HỮU ĐỨC</w:t>
            </w:r>
            <w:r w:rsidRPr="00AC79D3">
              <w:rPr>
                <w:rFonts w:cs="Times New Roman"/>
                <w:szCs w:val="24"/>
              </w:rPr>
              <w:t xml:space="preserve"> </w:t>
            </w:r>
            <w:r w:rsidR="005B5936" w:rsidRPr="00AC79D3">
              <w:rPr>
                <w:rFonts w:cs="Times New Roman"/>
                <w:szCs w:val="24"/>
              </w:rPr>
              <w:tab/>
            </w:r>
            <w:r w:rsidRPr="00AC79D3">
              <w:rPr>
                <w:rFonts w:cs="Times New Roman"/>
                <w:szCs w:val="24"/>
              </w:rPr>
              <w:t>Chức vụ: Giám Đốc</w:t>
            </w:r>
          </w:p>
        </w:tc>
      </w:tr>
      <w:tr w:rsidR="007A4D41" w:rsidRPr="00AC79D3" w14:paraId="26B53CE9" w14:textId="77777777" w:rsidTr="004248F9">
        <w:tc>
          <w:tcPr>
            <w:tcW w:w="3114" w:type="dxa"/>
          </w:tcPr>
          <w:p w14:paraId="4E659BA0" w14:textId="10C1B40D" w:rsidR="007A4D41" w:rsidRPr="00AC79D3" w:rsidRDefault="007A4D41" w:rsidP="006E2B97">
            <w:pPr>
              <w:rPr>
                <w:rFonts w:cs="Times New Roman"/>
                <w:szCs w:val="24"/>
              </w:rPr>
            </w:pPr>
            <w:r w:rsidRPr="00AC79D3">
              <w:rPr>
                <w:rFonts w:cs="Times New Roman"/>
                <w:szCs w:val="24"/>
              </w:rPr>
              <w:t>Tài khoản ngân hàng</w:t>
            </w:r>
          </w:p>
        </w:tc>
        <w:tc>
          <w:tcPr>
            <w:tcW w:w="6514" w:type="dxa"/>
          </w:tcPr>
          <w:p w14:paraId="2B102DAE" w14:textId="2DDE05FC" w:rsidR="007A4D41" w:rsidRPr="00AC79D3" w:rsidRDefault="007A4D41" w:rsidP="006E2B97">
            <w:pPr>
              <w:tabs>
                <w:tab w:val="right" w:leader="underscore" w:pos="6271"/>
              </w:tabs>
              <w:rPr>
                <w:rFonts w:cs="Times New Roman"/>
                <w:szCs w:val="24"/>
              </w:rPr>
            </w:pPr>
            <w:r w:rsidRPr="00AC79D3">
              <w:rPr>
                <w:rFonts w:cs="Times New Roman"/>
                <w:szCs w:val="24"/>
              </w:rPr>
              <w:t xml:space="preserve">: </w:t>
            </w:r>
            <w:r w:rsidR="00CA6D3A" w:rsidRPr="00AC79D3">
              <w:rPr>
                <w:rFonts w:cs="Times New Roman"/>
                <w:szCs w:val="24"/>
              </w:rPr>
              <w:tab/>
            </w:r>
          </w:p>
        </w:tc>
      </w:tr>
      <w:tr w:rsidR="007A4D41" w:rsidRPr="00AC79D3" w14:paraId="1226E196" w14:textId="77777777" w:rsidTr="004248F9">
        <w:tc>
          <w:tcPr>
            <w:tcW w:w="3114" w:type="dxa"/>
          </w:tcPr>
          <w:p w14:paraId="6EB7AD74" w14:textId="656023BF" w:rsidR="007A4D41" w:rsidRPr="00AC79D3" w:rsidRDefault="007A4D41" w:rsidP="006E2B97">
            <w:pPr>
              <w:rPr>
                <w:rFonts w:cs="Times New Roman"/>
                <w:szCs w:val="24"/>
              </w:rPr>
            </w:pPr>
            <w:r w:rsidRPr="00AC79D3">
              <w:rPr>
                <w:rFonts w:cs="Times New Roman"/>
                <w:szCs w:val="24"/>
              </w:rPr>
              <w:t>Tại ngân hàng</w:t>
            </w:r>
          </w:p>
        </w:tc>
        <w:tc>
          <w:tcPr>
            <w:tcW w:w="6514" w:type="dxa"/>
          </w:tcPr>
          <w:p w14:paraId="17863188" w14:textId="399856EF" w:rsidR="007A4D41" w:rsidRPr="00AC79D3" w:rsidRDefault="007A4D41" w:rsidP="006E2B97">
            <w:pPr>
              <w:tabs>
                <w:tab w:val="right" w:leader="underscore" w:pos="6271"/>
              </w:tabs>
              <w:rPr>
                <w:rFonts w:cs="Times New Roman"/>
                <w:szCs w:val="24"/>
              </w:rPr>
            </w:pPr>
            <w:r w:rsidRPr="00AC79D3">
              <w:rPr>
                <w:rFonts w:cs="Times New Roman"/>
                <w:szCs w:val="24"/>
              </w:rPr>
              <w:t xml:space="preserve">: </w:t>
            </w:r>
            <w:r w:rsidR="00CA6D3A" w:rsidRPr="00AC79D3">
              <w:rPr>
                <w:rFonts w:cs="Times New Roman"/>
                <w:szCs w:val="24"/>
              </w:rPr>
              <w:tab/>
            </w:r>
          </w:p>
        </w:tc>
      </w:tr>
      <w:tr w:rsidR="00EA61F4" w:rsidRPr="00AC79D3" w14:paraId="0C03016A" w14:textId="77777777" w:rsidTr="004248F9">
        <w:tc>
          <w:tcPr>
            <w:tcW w:w="3114" w:type="dxa"/>
          </w:tcPr>
          <w:p w14:paraId="77EA01E0" w14:textId="524589BD" w:rsidR="00EA61F4" w:rsidRPr="00AC79D3" w:rsidRDefault="00622288" w:rsidP="006E2B97">
            <w:pPr>
              <w:rPr>
                <w:rFonts w:cs="Times New Roman"/>
                <w:szCs w:val="24"/>
              </w:rPr>
            </w:pPr>
            <w:r w:rsidRPr="00AC79D3">
              <w:rPr>
                <w:rFonts w:cs="Times New Roman"/>
                <w:szCs w:val="24"/>
              </w:rPr>
              <w:t>Điện thoại</w:t>
            </w:r>
          </w:p>
        </w:tc>
        <w:tc>
          <w:tcPr>
            <w:tcW w:w="6514" w:type="dxa"/>
          </w:tcPr>
          <w:p w14:paraId="6756E7AF" w14:textId="244BE61E" w:rsidR="00EA61F4" w:rsidRPr="00AC79D3" w:rsidRDefault="007A4D41" w:rsidP="006E2B97">
            <w:pPr>
              <w:tabs>
                <w:tab w:val="right" w:leader="underscore" w:pos="6271"/>
              </w:tabs>
              <w:rPr>
                <w:rFonts w:cs="Times New Roman"/>
                <w:szCs w:val="24"/>
              </w:rPr>
            </w:pPr>
            <w:r w:rsidRPr="00AC79D3">
              <w:rPr>
                <w:rFonts w:cs="Times New Roman"/>
                <w:szCs w:val="24"/>
              </w:rPr>
              <w:t xml:space="preserve">: </w:t>
            </w:r>
            <w:r w:rsidR="00CA6D3A" w:rsidRPr="00AC79D3">
              <w:rPr>
                <w:rFonts w:cs="Times New Roman"/>
                <w:szCs w:val="24"/>
              </w:rPr>
              <w:tab/>
            </w:r>
          </w:p>
        </w:tc>
      </w:tr>
      <w:tr w:rsidR="003B6215" w:rsidRPr="00AC79D3" w14:paraId="346FA617" w14:textId="77777777" w:rsidTr="004248F9">
        <w:tc>
          <w:tcPr>
            <w:tcW w:w="9628" w:type="dxa"/>
            <w:gridSpan w:val="2"/>
          </w:tcPr>
          <w:p w14:paraId="74E29B60" w14:textId="427BBED5" w:rsidR="003B6215" w:rsidRPr="00AC79D3" w:rsidRDefault="003B6215" w:rsidP="006E2B97">
            <w:pPr>
              <w:rPr>
                <w:rFonts w:cs="Times New Roman"/>
                <w:szCs w:val="24"/>
              </w:rPr>
            </w:pPr>
            <w:r w:rsidRPr="00AC79D3">
              <w:rPr>
                <w:rFonts w:cs="Times New Roman"/>
                <w:szCs w:val="24"/>
              </w:rPr>
              <w:t>(Sau đây gọi tắt là “</w:t>
            </w:r>
            <w:r w:rsidRPr="00AC79D3">
              <w:rPr>
                <w:rFonts w:cs="Times New Roman"/>
                <w:b/>
                <w:bCs/>
                <w:szCs w:val="24"/>
              </w:rPr>
              <w:t>Vie Channel</w:t>
            </w:r>
            <w:r w:rsidRPr="00AC79D3">
              <w:rPr>
                <w:rFonts w:cs="Times New Roman"/>
                <w:szCs w:val="24"/>
              </w:rPr>
              <w:t>”)</w:t>
            </w:r>
          </w:p>
        </w:tc>
      </w:tr>
      <w:tr w:rsidR="003B6215" w:rsidRPr="00AC79D3" w14:paraId="53D987DC" w14:textId="77777777" w:rsidTr="004248F9">
        <w:tc>
          <w:tcPr>
            <w:tcW w:w="3114" w:type="dxa"/>
          </w:tcPr>
          <w:p w14:paraId="348B9F71" w14:textId="1F902558" w:rsidR="003B6215" w:rsidRPr="00AC79D3" w:rsidRDefault="00DC59D8" w:rsidP="006E2B97">
            <w:pPr>
              <w:rPr>
                <w:rFonts w:cs="Times New Roman"/>
                <w:b/>
                <w:bCs/>
                <w:szCs w:val="24"/>
              </w:rPr>
            </w:pPr>
            <w:r w:rsidRPr="00AC79D3">
              <w:rPr>
                <w:rFonts w:cs="Times New Roman"/>
                <w:b/>
                <w:bCs/>
                <w:szCs w:val="24"/>
              </w:rPr>
              <w:t>KHÁCH HÀNG</w:t>
            </w:r>
          </w:p>
        </w:tc>
        <w:tc>
          <w:tcPr>
            <w:tcW w:w="6514" w:type="dxa"/>
          </w:tcPr>
          <w:p w14:paraId="6B707230" w14:textId="77777777" w:rsidR="003B6215" w:rsidRPr="00AC79D3" w:rsidRDefault="003B6215" w:rsidP="006E2B97">
            <w:pPr>
              <w:rPr>
                <w:rFonts w:cs="Times New Roman"/>
                <w:szCs w:val="24"/>
              </w:rPr>
            </w:pPr>
          </w:p>
        </w:tc>
      </w:tr>
      <w:tr w:rsidR="00DC59D8" w:rsidRPr="00AC79D3" w14:paraId="16C433DA" w14:textId="77777777" w:rsidTr="004248F9">
        <w:tc>
          <w:tcPr>
            <w:tcW w:w="9628" w:type="dxa"/>
            <w:gridSpan w:val="2"/>
          </w:tcPr>
          <w:p w14:paraId="76899273" w14:textId="15F8B9C8" w:rsidR="00DC59D8" w:rsidRPr="00AC79D3" w:rsidRDefault="00F20206" w:rsidP="006E2B97">
            <w:pPr>
              <w:rPr>
                <w:rFonts w:cs="Times New Roman"/>
                <w:b/>
                <w:bCs/>
                <w:szCs w:val="24"/>
              </w:rPr>
            </w:pPr>
            <w:r w:rsidRPr="00AC79D3">
              <w:rPr>
                <w:rFonts w:cs="Times New Roman"/>
                <w:b/>
                <w:bCs/>
                <w:szCs w:val="24"/>
              </w:rPr>
              <w:t>NẾU LÀ KHÁCH HÀNG CÁ NHÂN:</w:t>
            </w:r>
          </w:p>
        </w:tc>
      </w:tr>
      <w:tr w:rsidR="003B6215" w:rsidRPr="00AC79D3" w14:paraId="78187275" w14:textId="77777777" w:rsidTr="004248F9">
        <w:tc>
          <w:tcPr>
            <w:tcW w:w="3114" w:type="dxa"/>
          </w:tcPr>
          <w:p w14:paraId="60B24A53" w14:textId="1F7FE7BC" w:rsidR="003B6215" w:rsidRPr="00AC79D3" w:rsidRDefault="00C60985" w:rsidP="006E2B97">
            <w:pPr>
              <w:rPr>
                <w:rFonts w:cs="Times New Roman"/>
                <w:szCs w:val="24"/>
              </w:rPr>
            </w:pPr>
            <w:r w:rsidRPr="00AC79D3">
              <w:rPr>
                <w:rFonts w:cs="Times New Roman"/>
                <w:szCs w:val="24"/>
              </w:rPr>
              <w:lastRenderedPageBreak/>
              <w:t>Họ và tên</w:t>
            </w:r>
          </w:p>
        </w:tc>
        <w:tc>
          <w:tcPr>
            <w:tcW w:w="6514" w:type="dxa"/>
          </w:tcPr>
          <w:p w14:paraId="32DA3462" w14:textId="045C51CE" w:rsidR="003B6215" w:rsidRPr="00AC79D3" w:rsidRDefault="00C60985" w:rsidP="006E2B97">
            <w:pPr>
              <w:tabs>
                <w:tab w:val="right" w:leader="underscore" w:pos="6271"/>
              </w:tabs>
              <w:rPr>
                <w:rFonts w:cs="Times New Roman"/>
                <w:szCs w:val="24"/>
              </w:rPr>
            </w:pPr>
            <w:r w:rsidRPr="00AC79D3">
              <w:rPr>
                <w:rFonts w:cs="Times New Roman"/>
                <w:szCs w:val="24"/>
              </w:rPr>
              <w:t xml:space="preserve">: </w:t>
            </w:r>
            <w:r w:rsidR="00E10ADA" w:rsidRPr="00AC79D3">
              <w:rPr>
                <w:rFonts w:cs="Times New Roman"/>
                <w:szCs w:val="24"/>
              </w:rPr>
              <w:tab/>
            </w:r>
          </w:p>
        </w:tc>
      </w:tr>
      <w:tr w:rsidR="00EA61F4" w:rsidRPr="00AC79D3" w14:paraId="16498BC9" w14:textId="77777777" w:rsidTr="004248F9">
        <w:tc>
          <w:tcPr>
            <w:tcW w:w="3114" w:type="dxa"/>
          </w:tcPr>
          <w:p w14:paraId="6A59F501" w14:textId="49EE0829" w:rsidR="00EA61F4" w:rsidRPr="00AC79D3" w:rsidRDefault="005B5936" w:rsidP="006E2B97">
            <w:pPr>
              <w:rPr>
                <w:rFonts w:cs="Times New Roman"/>
                <w:szCs w:val="24"/>
              </w:rPr>
            </w:pPr>
            <w:r w:rsidRPr="00AC79D3">
              <w:rPr>
                <w:rFonts w:cs="Times New Roman"/>
                <w:szCs w:val="24"/>
              </w:rPr>
              <w:t>CMND/CCCD/Hộ chiếu số</w:t>
            </w:r>
          </w:p>
        </w:tc>
        <w:tc>
          <w:tcPr>
            <w:tcW w:w="6514" w:type="dxa"/>
          </w:tcPr>
          <w:p w14:paraId="18191BBB" w14:textId="64BB10B1" w:rsidR="00EA61F4" w:rsidRPr="00AC79D3" w:rsidRDefault="005B5936" w:rsidP="006E2B97">
            <w:pPr>
              <w:tabs>
                <w:tab w:val="right" w:leader="underscore" w:pos="6271"/>
              </w:tabs>
              <w:rPr>
                <w:rFonts w:cs="Times New Roman"/>
                <w:szCs w:val="24"/>
              </w:rPr>
            </w:pPr>
            <w:r w:rsidRPr="00AC79D3">
              <w:rPr>
                <w:rFonts w:cs="Times New Roman"/>
                <w:szCs w:val="24"/>
              </w:rPr>
              <w:t xml:space="preserve">: </w:t>
            </w:r>
            <w:r w:rsidR="00E10ADA" w:rsidRPr="00AC79D3">
              <w:rPr>
                <w:rFonts w:cs="Times New Roman"/>
                <w:szCs w:val="24"/>
              </w:rPr>
              <w:tab/>
            </w:r>
          </w:p>
        </w:tc>
      </w:tr>
      <w:tr w:rsidR="00C60985" w:rsidRPr="00AC79D3" w14:paraId="5746E30F" w14:textId="77777777" w:rsidTr="004248F9">
        <w:tc>
          <w:tcPr>
            <w:tcW w:w="3114" w:type="dxa"/>
          </w:tcPr>
          <w:p w14:paraId="51980AD2" w14:textId="4A087C8E" w:rsidR="00C60985" w:rsidRPr="00AC79D3" w:rsidRDefault="006F1A41" w:rsidP="006E2B97">
            <w:pPr>
              <w:rPr>
                <w:rFonts w:cs="Times New Roman"/>
                <w:szCs w:val="24"/>
              </w:rPr>
            </w:pPr>
            <w:r w:rsidRPr="00AC79D3">
              <w:rPr>
                <w:rFonts w:cs="Times New Roman"/>
                <w:szCs w:val="24"/>
              </w:rPr>
              <w:t>Địa chỉ</w:t>
            </w:r>
          </w:p>
        </w:tc>
        <w:tc>
          <w:tcPr>
            <w:tcW w:w="6514" w:type="dxa"/>
          </w:tcPr>
          <w:p w14:paraId="50E40955" w14:textId="777C53BA" w:rsidR="00C60985" w:rsidRPr="00AC79D3" w:rsidRDefault="006F1A41" w:rsidP="006E2B97">
            <w:pPr>
              <w:tabs>
                <w:tab w:val="right" w:leader="underscore" w:pos="6271"/>
              </w:tabs>
              <w:rPr>
                <w:rFonts w:cs="Times New Roman"/>
                <w:szCs w:val="24"/>
              </w:rPr>
            </w:pPr>
            <w:r w:rsidRPr="00AC79D3">
              <w:rPr>
                <w:rFonts w:cs="Times New Roman"/>
                <w:szCs w:val="24"/>
              </w:rPr>
              <w:t xml:space="preserve">: </w:t>
            </w:r>
            <w:r w:rsidR="00E10ADA" w:rsidRPr="00AC79D3">
              <w:rPr>
                <w:rFonts w:cs="Times New Roman"/>
                <w:szCs w:val="24"/>
              </w:rPr>
              <w:tab/>
            </w:r>
          </w:p>
        </w:tc>
      </w:tr>
      <w:tr w:rsidR="00C60985" w:rsidRPr="00AC79D3" w14:paraId="79861B2D" w14:textId="77777777" w:rsidTr="004248F9">
        <w:tc>
          <w:tcPr>
            <w:tcW w:w="3114" w:type="dxa"/>
          </w:tcPr>
          <w:p w14:paraId="6215FA10" w14:textId="6874BF0E" w:rsidR="00C60985" w:rsidRPr="00AC79D3" w:rsidRDefault="006F1A41" w:rsidP="006E2B97">
            <w:pPr>
              <w:rPr>
                <w:rFonts w:cs="Times New Roman"/>
                <w:szCs w:val="24"/>
              </w:rPr>
            </w:pPr>
            <w:r w:rsidRPr="00AC79D3">
              <w:rPr>
                <w:rFonts w:cs="Times New Roman"/>
                <w:szCs w:val="24"/>
              </w:rPr>
              <w:t>Điện thoại</w:t>
            </w:r>
          </w:p>
        </w:tc>
        <w:tc>
          <w:tcPr>
            <w:tcW w:w="6514" w:type="dxa"/>
          </w:tcPr>
          <w:p w14:paraId="00272A15" w14:textId="77A50951" w:rsidR="00C60985" w:rsidRPr="00AC79D3" w:rsidRDefault="006F1A41" w:rsidP="006E2B97">
            <w:pPr>
              <w:tabs>
                <w:tab w:val="right" w:leader="underscore" w:pos="6271"/>
              </w:tabs>
              <w:rPr>
                <w:rFonts w:cs="Times New Roman"/>
                <w:szCs w:val="24"/>
              </w:rPr>
            </w:pPr>
            <w:r w:rsidRPr="00AC79D3">
              <w:rPr>
                <w:rFonts w:cs="Times New Roman"/>
                <w:szCs w:val="24"/>
              </w:rPr>
              <w:t xml:space="preserve">: </w:t>
            </w:r>
            <w:r w:rsidR="00E10ADA" w:rsidRPr="00AC79D3">
              <w:rPr>
                <w:rFonts w:cs="Times New Roman"/>
                <w:szCs w:val="24"/>
              </w:rPr>
              <w:tab/>
            </w:r>
          </w:p>
        </w:tc>
      </w:tr>
      <w:tr w:rsidR="00C60985" w:rsidRPr="00AC79D3" w14:paraId="66B95AC8" w14:textId="77777777" w:rsidTr="004248F9">
        <w:tc>
          <w:tcPr>
            <w:tcW w:w="3114" w:type="dxa"/>
          </w:tcPr>
          <w:p w14:paraId="1BB0F25F" w14:textId="1C60CC57" w:rsidR="00C60985" w:rsidRPr="00AC79D3" w:rsidRDefault="001B19D0" w:rsidP="006E2B97">
            <w:pPr>
              <w:rPr>
                <w:rFonts w:cs="Times New Roman"/>
                <w:szCs w:val="24"/>
              </w:rPr>
            </w:pPr>
            <w:r w:rsidRPr="00AC79D3">
              <w:rPr>
                <w:rFonts w:cs="Times New Roman"/>
                <w:szCs w:val="24"/>
              </w:rPr>
              <w:t>Thư điện tử (email)</w:t>
            </w:r>
          </w:p>
        </w:tc>
        <w:tc>
          <w:tcPr>
            <w:tcW w:w="6514" w:type="dxa"/>
          </w:tcPr>
          <w:p w14:paraId="6E4EF928" w14:textId="11636748" w:rsidR="00C60985" w:rsidRPr="00AC79D3" w:rsidRDefault="006F1A41" w:rsidP="006E2B97">
            <w:pPr>
              <w:tabs>
                <w:tab w:val="right" w:leader="underscore" w:pos="6271"/>
              </w:tabs>
              <w:rPr>
                <w:rFonts w:cs="Times New Roman"/>
                <w:szCs w:val="24"/>
              </w:rPr>
            </w:pPr>
            <w:r w:rsidRPr="00AC79D3">
              <w:rPr>
                <w:rFonts w:cs="Times New Roman"/>
                <w:szCs w:val="24"/>
              </w:rPr>
              <w:t xml:space="preserve">: </w:t>
            </w:r>
            <w:r w:rsidR="00E10ADA" w:rsidRPr="00AC79D3">
              <w:rPr>
                <w:rFonts w:cs="Times New Roman"/>
                <w:szCs w:val="24"/>
              </w:rPr>
              <w:tab/>
            </w:r>
          </w:p>
        </w:tc>
      </w:tr>
      <w:tr w:rsidR="006F1A41" w:rsidRPr="00AC79D3" w14:paraId="4A9E8499" w14:textId="77777777" w:rsidTr="004248F9">
        <w:tc>
          <w:tcPr>
            <w:tcW w:w="9628" w:type="dxa"/>
            <w:gridSpan w:val="2"/>
          </w:tcPr>
          <w:p w14:paraId="7832A986" w14:textId="5FC10F1E" w:rsidR="006F1A41" w:rsidRPr="00AC79D3" w:rsidRDefault="00F20206" w:rsidP="006E2B97">
            <w:pPr>
              <w:rPr>
                <w:rFonts w:cs="Times New Roman"/>
                <w:szCs w:val="24"/>
              </w:rPr>
            </w:pPr>
            <w:r w:rsidRPr="00AC79D3">
              <w:rPr>
                <w:rFonts w:cs="Times New Roman"/>
                <w:b/>
                <w:bCs/>
                <w:szCs w:val="24"/>
              </w:rPr>
              <w:t>NẾU LÀ KHÁCH HÀNG TỔ CHỨC, DOANH NGHIỆP</w:t>
            </w:r>
            <w:r w:rsidR="00B10373" w:rsidRPr="00AC79D3">
              <w:rPr>
                <w:rFonts w:cs="Times New Roman"/>
                <w:szCs w:val="24"/>
              </w:rPr>
              <w:t>:</w:t>
            </w:r>
          </w:p>
        </w:tc>
      </w:tr>
      <w:tr w:rsidR="006F1A41" w:rsidRPr="00AC79D3" w14:paraId="23BAAAF1" w14:textId="77777777" w:rsidTr="004248F9">
        <w:tc>
          <w:tcPr>
            <w:tcW w:w="3114" w:type="dxa"/>
          </w:tcPr>
          <w:p w14:paraId="57283BE5" w14:textId="4428314B" w:rsidR="006F1A41" w:rsidRPr="00AC79D3" w:rsidRDefault="00B10373" w:rsidP="006E2B97">
            <w:pPr>
              <w:rPr>
                <w:rFonts w:cs="Times New Roman"/>
                <w:szCs w:val="24"/>
              </w:rPr>
            </w:pPr>
            <w:r w:rsidRPr="00AC79D3">
              <w:rPr>
                <w:rFonts w:cs="Times New Roman"/>
                <w:szCs w:val="24"/>
              </w:rPr>
              <w:t>Tên</w:t>
            </w:r>
          </w:p>
        </w:tc>
        <w:tc>
          <w:tcPr>
            <w:tcW w:w="6514" w:type="dxa"/>
          </w:tcPr>
          <w:p w14:paraId="3D8EA0C6" w14:textId="4B6B31B1" w:rsidR="006F1A41" w:rsidRPr="00AC79D3" w:rsidRDefault="00B10373" w:rsidP="006E2B97">
            <w:pPr>
              <w:tabs>
                <w:tab w:val="right" w:leader="underscore" w:pos="6271"/>
              </w:tabs>
              <w:rPr>
                <w:rFonts w:cs="Times New Roman"/>
                <w:szCs w:val="24"/>
              </w:rPr>
            </w:pPr>
            <w:r w:rsidRPr="00AC79D3">
              <w:rPr>
                <w:rFonts w:cs="Times New Roman"/>
                <w:szCs w:val="24"/>
              </w:rPr>
              <w:t xml:space="preserve">: </w:t>
            </w:r>
            <w:r w:rsidR="00E10ADA" w:rsidRPr="00AC79D3">
              <w:rPr>
                <w:rFonts w:cs="Times New Roman"/>
                <w:szCs w:val="24"/>
              </w:rPr>
              <w:tab/>
            </w:r>
          </w:p>
        </w:tc>
      </w:tr>
      <w:tr w:rsidR="006F1A41" w:rsidRPr="00AC79D3" w14:paraId="375D00CD" w14:textId="77777777" w:rsidTr="004248F9">
        <w:tc>
          <w:tcPr>
            <w:tcW w:w="3114" w:type="dxa"/>
          </w:tcPr>
          <w:p w14:paraId="1B44FE71" w14:textId="474EEC0C" w:rsidR="006F1A41" w:rsidRPr="00AC79D3" w:rsidRDefault="00B10373" w:rsidP="006E2B97">
            <w:pPr>
              <w:rPr>
                <w:rFonts w:cs="Times New Roman"/>
                <w:szCs w:val="24"/>
              </w:rPr>
            </w:pPr>
            <w:r w:rsidRPr="00AC79D3">
              <w:rPr>
                <w:rFonts w:cs="Times New Roman"/>
                <w:szCs w:val="24"/>
              </w:rPr>
              <w:t>Mã số doanh nghiệp/ thành lập</w:t>
            </w:r>
          </w:p>
        </w:tc>
        <w:tc>
          <w:tcPr>
            <w:tcW w:w="6514" w:type="dxa"/>
          </w:tcPr>
          <w:p w14:paraId="40E1F411" w14:textId="4117DC4C" w:rsidR="006F1A41" w:rsidRPr="00AC79D3" w:rsidRDefault="00B10373" w:rsidP="006E2B97">
            <w:pPr>
              <w:tabs>
                <w:tab w:val="right" w:leader="underscore" w:pos="6271"/>
              </w:tabs>
              <w:rPr>
                <w:rFonts w:cs="Times New Roman"/>
                <w:szCs w:val="24"/>
              </w:rPr>
            </w:pPr>
            <w:r w:rsidRPr="00AC79D3">
              <w:rPr>
                <w:rFonts w:cs="Times New Roman"/>
                <w:szCs w:val="24"/>
              </w:rPr>
              <w:t xml:space="preserve">: </w:t>
            </w:r>
            <w:r w:rsidR="00E10ADA" w:rsidRPr="00AC79D3">
              <w:rPr>
                <w:rFonts w:cs="Times New Roman"/>
                <w:szCs w:val="24"/>
              </w:rPr>
              <w:tab/>
            </w:r>
          </w:p>
        </w:tc>
      </w:tr>
      <w:tr w:rsidR="006F1A41" w:rsidRPr="00AC79D3" w14:paraId="7B6F0536" w14:textId="77777777" w:rsidTr="004248F9">
        <w:tc>
          <w:tcPr>
            <w:tcW w:w="3114" w:type="dxa"/>
          </w:tcPr>
          <w:p w14:paraId="767304BC" w14:textId="07C8956D" w:rsidR="006F1A41" w:rsidRPr="00AC79D3" w:rsidRDefault="007A4D41" w:rsidP="006E2B97">
            <w:pPr>
              <w:rPr>
                <w:rFonts w:cs="Times New Roman"/>
                <w:szCs w:val="24"/>
              </w:rPr>
            </w:pPr>
            <w:r w:rsidRPr="00AC79D3">
              <w:rPr>
                <w:rFonts w:cs="Times New Roman"/>
                <w:szCs w:val="24"/>
              </w:rPr>
              <w:t>Địa chỉ</w:t>
            </w:r>
          </w:p>
        </w:tc>
        <w:tc>
          <w:tcPr>
            <w:tcW w:w="6514" w:type="dxa"/>
          </w:tcPr>
          <w:p w14:paraId="35899D94" w14:textId="165E776A" w:rsidR="006F1A41" w:rsidRPr="00AC79D3" w:rsidRDefault="007A4D41" w:rsidP="006E2B97">
            <w:pPr>
              <w:tabs>
                <w:tab w:val="right" w:leader="underscore" w:pos="6271"/>
              </w:tabs>
              <w:rPr>
                <w:rFonts w:cs="Times New Roman"/>
                <w:szCs w:val="24"/>
              </w:rPr>
            </w:pPr>
            <w:r w:rsidRPr="00AC79D3">
              <w:rPr>
                <w:rFonts w:cs="Times New Roman"/>
                <w:szCs w:val="24"/>
              </w:rPr>
              <w:t xml:space="preserve">: </w:t>
            </w:r>
            <w:r w:rsidR="00E10ADA" w:rsidRPr="00AC79D3">
              <w:rPr>
                <w:rFonts w:cs="Times New Roman"/>
                <w:szCs w:val="24"/>
              </w:rPr>
              <w:tab/>
            </w:r>
          </w:p>
        </w:tc>
      </w:tr>
      <w:tr w:rsidR="006F1A41" w:rsidRPr="00AC79D3" w14:paraId="4FE17905" w14:textId="77777777" w:rsidTr="004248F9">
        <w:tc>
          <w:tcPr>
            <w:tcW w:w="3114" w:type="dxa"/>
          </w:tcPr>
          <w:p w14:paraId="02C8C7A1" w14:textId="0A9E8674" w:rsidR="006F1A41" w:rsidRPr="00AC79D3" w:rsidRDefault="007A4D41" w:rsidP="006E2B97">
            <w:pPr>
              <w:rPr>
                <w:rFonts w:cs="Times New Roman"/>
                <w:szCs w:val="24"/>
              </w:rPr>
            </w:pPr>
            <w:r w:rsidRPr="00AC79D3">
              <w:rPr>
                <w:rFonts w:cs="Times New Roman"/>
                <w:szCs w:val="24"/>
              </w:rPr>
              <w:t>Đại diện pháp luật</w:t>
            </w:r>
          </w:p>
        </w:tc>
        <w:tc>
          <w:tcPr>
            <w:tcW w:w="6514" w:type="dxa"/>
          </w:tcPr>
          <w:p w14:paraId="6B9F0DCE" w14:textId="040D8971" w:rsidR="006F1A41" w:rsidRPr="00AC79D3" w:rsidRDefault="007A4D41" w:rsidP="006E2B97">
            <w:pPr>
              <w:tabs>
                <w:tab w:val="right" w:leader="underscore" w:pos="6271"/>
              </w:tabs>
              <w:rPr>
                <w:rFonts w:cs="Times New Roman"/>
                <w:szCs w:val="24"/>
              </w:rPr>
            </w:pPr>
            <w:r w:rsidRPr="00AC79D3">
              <w:rPr>
                <w:rFonts w:cs="Times New Roman"/>
                <w:szCs w:val="24"/>
              </w:rPr>
              <w:t xml:space="preserve">: </w:t>
            </w:r>
            <w:r w:rsidR="00E10ADA" w:rsidRPr="00AC79D3">
              <w:rPr>
                <w:rFonts w:cs="Times New Roman"/>
                <w:szCs w:val="24"/>
              </w:rPr>
              <w:tab/>
            </w:r>
          </w:p>
        </w:tc>
      </w:tr>
      <w:tr w:rsidR="00C60985" w:rsidRPr="00AC79D3" w14:paraId="7B11B1AD" w14:textId="77777777" w:rsidTr="004248F9">
        <w:tc>
          <w:tcPr>
            <w:tcW w:w="3114" w:type="dxa"/>
          </w:tcPr>
          <w:p w14:paraId="55C0AD2C" w14:textId="5E6DD43C" w:rsidR="00C60985" w:rsidRPr="00AC79D3" w:rsidRDefault="007A4D41" w:rsidP="006E2B97">
            <w:pPr>
              <w:rPr>
                <w:rFonts w:cs="Times New Roman"/>
                <w:szCs w:val="24"/>
              </w:rPr>
            </w:pPr>
            <w:r w:rsidRPr="00AC79D3">
              <w:rPr>
                <w:rFonts w:cs="Times New Roman"/>
                <w:szCs w:val="24"/>
              </w:rPr>
              <w:t>Chức vụ</w:t>
            </w:r>
          </w:p>
        </w:tc>
        <w:tc>
          <w:tcPr>
            <w:tcW w:w="6514" w:type="dxa"/>
          </w:tcPr>
          <w:p w14:paraId="5BC04B32" w14:textId="7A254D25" w:rsidR="00C60985" w:rsidRPr="00AC79D3" w:rsidRDefault="007A4D41" w:rsidP="006E2B97">
            <w:pPr>
              <w:tabs>
                <w:tab w:val="right" w:leader="underscore" w:pos="6271"/>
              </w:tabs>
              <w:rPr>
                <w:rFonts w:cs="Times New Roman"/>
                <w:szCs w:val="24"/>
              </w:rPr>
            </w:pPr>
            <w:r w:rsidRPr="00AC79D3">
              <w:rPr>
                <w:rFonts w:cs="Times New Roman"/>
                <w:szCs w:val="24"/>
              </w:rPr>
              <w:t xml:space="preserve">: </w:t>
            </w:r>
            <w:r w:rsidR="00E10ADA" w:rsidRPr="00AC79D3">
              <w:rPr>
                <w:rFonts w:cs="Times New Roman"/>
                <w:szCs w:val="24"/>
              </w:rPr>
              <w:tab/>
            </w:r>
          </w:p>
        </w:tc>
      </w:tr>
      <w:tr w:rsidR="00BB25F2" w:rsidRPr="00AC79D3" w14:paraId="4012E8D6" w14:textId="77777777" w:rsidTr="004248F9">
        <w:tc>
          <w:tcPr>
            <w:tcW w:w="9628" w:type="dxa"/>
            <w:gridSpan w:val="2"/>
          </w:tcPr>
          <w:p w14:paraId="2407D5B9" w14:textId="77777777" w:rsidR="00BB25F2" w:rsidRPr="00AC79D3" w:rsidRDefault="00BB25F2" w:rsidP="006E2B97">
            <w:pPr>
              <w:rPr>
                <w:rFonts w:cs="Times New Roman"/>
                <w:szCs w:val="24"/>
              </w:rPr>
            </w:pPr>
            <w:r w:rsidRPr="00AC79D3">
              <w:rPr>
                <w:rFonts w:cs="Times New Roman"/>
                <w:szCs w:val="24"/>
              </w:rPr>
              <w:t>(Sau đây gọi tắt là “</w:t>
            </w:r>
            <w:r w:rsidRPr="00AC79D3">
              <w:rPr>
                <w:rFonts w:cs="Times New Roman"/>
                <w:b/>
                <w:bCs/>
                <w:szCs w:val="24"/>
              </w:rPr>
              <w:t>Khách Hàng</w:t>
            </w:r>
            <w:r w:rsidRPr="00AC79D3">
              <w:rPr>
                <w:rFonts w:cs="Times New Roman"/>
                <w:szCs w:val="24"/>
              </w:rPr>
              <w:t>”)</w:t>
            </w:r>
          </w:p>
          <w:p w14:paraId="10419C39" w14:textId="6D19E074" w:rsidR="00B50F7D" w:rsidRPr="00AC79D3" w:rsidRDefault="00B50F7D" w:rsidP="006E2B97">
            <w:pPr>
              <w:rPr>
                <w:rFonts w:cs="Times New Roman"/>
                <w:szCs w:val="24"/>
              </w:rPr>
            </w:pPr>
            <w:r w:rsidRPr="00AC79D3">
              <w:rPr>
                <w:rFonts w:cs="Times New Roman"/>
                <w:szCs w:val="24"/>
              </w:rPr>
              <w:t>Vie Channel và Khách Hàng sau đây gọi riêng là “</w:t>
            </w:r>
            <w:r w:rsidRPr="00AC79D3">
              <w:rPr>
                <w:rFonts w:cs="Times New Roman"/>
                <w:b/>
                <w:bCs/>
                <w:szCs w:val="24"/>
              </w:rPr>
              <w:t>Bên</w:t>
            </w:r>
            <w:r w:rsidRPr="00AC79D3">
              <w:rPr>
                <w:rFonts w:cs="Times New Roman"/>
                <w:szCs w:val="24"/>
              </w:rPr>
              <w:t>” và gọi chung là “</w:t>
            </w:r>
            <w:r w:rsidRPr="00AC79D3">
              <w:rPr>
                <w:rFonts w:cs="Times New Roman"/>
                <w:b/>
                <w:bCs/>
                <w:szCs w:val="24"/>
              </w:rPr>
              <w:t>Các Bên</w:t>
            </w:r>
            <w:r w:rsidRPr="00AC79D3">
              <w:rPr>
                <w:rFonts w:cs="Times New Roman"/>
                <w:szCs w:val="24"/>
              </w:rPr>
              <w:t>”.</w:t>
            </w:r>
          </w:p>
        </w:tc>
      </w:tr>
    </w:tbl>
    <w:p w14:paraId="3C18633D" w14:textId="4589D426" w:rsidR="00BF2772" w:rsidRPr="00AC79D3" w:rsidRDefault="004C14DC" w:rsidP="00B55F5B">
      <w:pPr>
        <w:rPr>
          <w:rFonts w:cs="Times New Roman"/>
          <w:szCs w:val="24"/>
        </w:rPr>
      </w:pPr>
      <w:r w:rsidRPr="00AC79D3">
        <w:rPr>
          <w:rFonts w:cs="Times New Roman"/>
          <w:szCs w:val="24"/>
        </w:rPr>
        <w:t>Các Bên đồng ý ký kết Hợp Đồng với các điều khoản cụ thể như sau:</w:t>
      </w:r>
    </w:p>
    <w:p w14:paraId="539C9B08" w14:textId="52A383AE" w:rsidR="004C14DC" w:rsidRPr="00AC79D3" w:rsidRDefault="00C20F90" w:rsidP="0056341B">
      <w:pPr>
        <w:pStyle w:val="Heading1"/>
        <w:rPr>
          <w:rFonts w:cs="Times New Roman"/>
          <w:szCs w:val="24"/>
        </w:rPr>
      </w:pPr>
      <w:bookmarkStart w:id="0" w:name="_Ref74678113"/>
      <w:r w:rsidRPr="00AC79D3">
        <w:rPr>
          <w:rFonts w:cs="Times New Roman"/>
          <w:szCs w:val="24"/>
        </w:rPr>
        <w:t>PHẠM VI CUNG CẤP DỊCH VỤ</w:t>
      </w:r>
      <w:bookmarkEnd w:id="0"/>
    </w:p>
    <w:p w14:paraId="17723E65" w14:textId="0E0CFD2B" w:rsidR="008125A6" w:rsidRPr="00AC79D3" w:rsidRDefault="00587138" w:rsidP="006C175D">
      <w:pPr>
        <w:pStyle w:val="Heading2"/>
        <w:rPr>
          <w:rFonts w:cs="Times New Roman"/>
          <w:szCs w:val="24"/>
        </w:rPr>
      </w:pPr>
      <w:r w:rsidRPr="00AC79D3">
        <w:rPr>
          <w:rFonts w:cs="Times New Roman"/>
          <w:szCs w:val="24"/>
        </w:rPr>
        <w:t xml:space="preserve">Vie Channel cung cấp và Khách Hàng đồng ý sử dụng dịch vụ truyền hình trả tiền trên mạng internet tại website: </w:t>
      </w:r>
      <w:hyperlink r:id="rId11" w:history="1">
        <w:r w:rsidRPr="00AC79D3">
          <w:rPr>
            <w:rStyle w:val="Hyperlink"/>
            <w:rFonts w:cs="Times New Roman"/>
            <w:szCs w:val="24"/>
          </w:rPr>
          <w:t>https://vieon.vn</w:t>
        </w:r>
      </w:hyperlink>
      <w:r w:rsidRPr="00AC79D3">
        <w:rPr>
          <w:rFonts w:cs="Times New Roman"/>
          <w:szCs w:val="24"/>
        </w:rPr>
        <w:t xml:space="preserve"> và Ứng dụng VieON </w:t>
      </w:r>
      <w:r w:rsidR="00DD71A7" w:rsidRPr="00AC79D3">
        <w:rPr>
          <w:rFonts w:cs="Times New Roman"/>
          <w:szCs w:val="24"/>
        </w:rPr>
        <w:t>được cài đặt trên các thiết bị đầu cuối</w:t>
      </w:r>
      <w:r w:rsidRPr="00AC79D3">
        <w:rPr>
          <w:rFonts w:cs="Times New Roman"/>
          <w:szCs w:val="24"/>
        </w:rPr>
        <w:t xml:space="preserve"> </w:t>
      </w:r>
      <w:r w:rsidR="000007C1" w:rsidRPr="00AC79D3">
        <w:rPr>
          <w:rFonts w:cs="Times New Roman"/>
          <w:szCs w:val="24"/>
        </w:rPr>
        <w:t>(sau đây gọi tắt là “</w:t>
      </w:r>
      <w:r w:rsidR="000007C1" w:rsidRPr="00AC79D3">
        <w:rPr>
          <w:rFonts w:cs="Times New Roman"/>
          <w:b/>
          <w:bCs/>
          <w:szCs w:val="24"/>
        </w:rPr>
        <w:t>Dịch Vụ VieON</w:t>
      </w:r>
      <w:r w:rsidR="000007C1" w:rsidRPr="00AC79D3">
        <w:rPr>
          <w:rFonts w:cs="Times New Roman"/>
          <w:szCs w:val="24"/>
        </w:rPr>
        <w:t>”)</w:t>
      </w:r>
      <w:r w:rsidR="008125A6" w:rsidRPr="00AC79D3">
        <w:rPr>
          <w:rFonts w:cs="Times New Roman"/>
          <w:szCs w:val="24"/>
        </w:rPr>
        <w:t xml:space="preserve"> với thông tin chi tiết như sau</w:t>
      </w:r>
      <w:r w:rsidR="004357E0" w:rsidRPr="00AC79D3">
        <w:rPr>
          <w:rFonts w:cs="Times New Roman"/>
          <w:szCs w:val="24"/>
        </w:rPr>
        <w:t xml:space="preserve"> (điền cụ thể theo thỏa thuận của Các Bên tại thời điểm ký kết Hợp Đồng phù hợp quy định pháp luật)</w:t>
      </w:r>
      <w:r w:rsidR="008125A6" w:rsidRPr="00AC79D3">
        <w:rPr>
          <w:rFonts w:cs="Times New Roman"/>
          <w:szCs w:val="24"/>
        </w:rPr>
        <w:t>:</w:t>
      </w:r>
    </w:p>
    <w:tbl>
      <w:tblPr>
        <w:tblStyle w:val="TableGrid"/>
        <w:tblW w:w="0" w:type="auto"/>
        <w:tblLook w:val="04A0" w:firstRow="1" w:lastRow="0" w:firstColumn="1" w:lastColumn="0" w:noHBand="0" w:noVBand="1"/>
      </w:tblPr>
      <w:tblGrid>
        <w:gridCol w:w="2407"/>
        <w:gridCol w:w="2407"/>
        <w:gridCol w:w="2407"/>
        <w:gridCol w:w="2407"/>
      </w:tblGrid>
      <w:tr w:rsidR="007615CA" w:rsidRPr="00AC79D3" w14:paraId="39AD0521" w14:textId="77777777" w:rsidTr="008F473B">
        <w:tc>
          <w:tcPr>
            <w:tcW w:w="2407" w:type="dxa"/>
            <w:shd w:val="clear" w:color="auto" w:fill="F2F2F2" w:themeFill="background1" w:themeFillShade="F2"/>
            <w:vAlign w:val="center"/>
          </w:tcPr>
          <w:p w14:paraId="6EF12851" w14:textId="4C684476" w:rsidR="007615CA" w:rsidRPr="00AC79D3" w:rsidRDefault="007615CA" w:rsidP="008F473B">
            <w:pPr>
              <w:jc w:val="center"/>
              <w:rPr>
                <w:rFonts w:cs="Times New Roman"/>
                <w:b/>
                <w:bCs/>
                <w:szCs w:val="24"/>
              </w:rPr>
            </w:pPr>
            <w:r w:rsidRPr="00AC79D3">
              <w:rPr>
                <w:rFonts w:cs="Times New Roman"/>
                <w:b/>
                <w:bCs/>
                <w:szCs w:val="24"/>
              </w:rPr>
              <w:t>Loại Gói Dịch Vụ</w:t>
            </w:r>
          </w:p>
        </w:tc>
        <w:tc>
          <w:tcPr>
            <w:tcW w:w="2407" w:type="dxa"/>
            <w:shd w:val="clear" w:color="auto" w:fill="F2F2F2" w:themeFill="background1" w:themeFillShade="F2"/>
            <w:vAlign w:val="center"/>
          </w:tcPr>
          <w:p w14:paraId="34A4930D" w14:textId="0160D8E3" w:rsidR="007615CA" w:rsidRPr="00AC79D3" w:rsidRDefault="007615CA" w:rsidP="008F473B">
            <w:pPr>
              <w:jc w:val="center"/>
              <w:rPr>
                <w:rFonts w:cs="Times New Roman"/>
                <w:b/>
                <w:bCs/>
                <w:szCs w:val="24"/>
              </w:rPr>
            </w:pPr>
            <w:r w:rsidRPr="00AC79D3">
              <w:rPr>
                <w:rFonts w:cs="Times New Roman"/>
                <w:b/>
                <w:bCs/>
                <w:szCs w:val="24"/>
              </w:rPr>
              <w:t>Đơn Giá</w:t>
            </w:r>
            <w:r w:rsidR="008F473B" w:rsidRPr="00AC79D3">
              <w:rPr>
                <w:rFonts w:cs="Times New Roman"/>
                <w:b/>
                <w:bCs/>
                <w:szCs w:val="24"/>
              </w:rPr>
              <w:t xml:space="preserve"> (đã bao gồm thuế GTGT)</w:t>
            </w:r>
          </w:p>
        </w:tc>
        <w:tc>
          <w:tcPr>
            <w:tcW w:w="2407" w:type="dxa"/>
            <w:shd w:val="clear" w:color="auto" w:fill="F2F2F2" w:themeFill="background1" w:themeFillShade="F2"/>
            <w:vAlign w:val="center"/>
          </w:tcPr>
          <w:p w14:paraId="28AA3BA8" w14:textId="7D7C14AB" w:rsidR="007615CA" w:rsidRPr="00AC79D3" w:rsidRDefault="007615CA" w:rsidP="008F473B">
            <w:pPr>
              <w:jc w:val="center"/>
              <w:rPr>
                <w:rFonts w:cs="Times New Roman"/>
                <w:b/>
                <w:bCs/>
                <w:szCs w:val="24"/>
              </w:rPr>
            </w:pPr>
            <w:r w:rsidRPr="00AC79D3">
              <w:rPr>
                <w:rFonts w:cs="Times New Roman"/>
                <w:b/>
                <w:bCs/>
                <w:szCs w:val="24"/>
              </w:rPr>
              <w:t>Số Lượng</w:t>
            </w:r>
          </w:p>
        </w:tc>
        <w:tc>
          <w:tcPr>
            <w:tcW w:w="2407" w:type="dxa"/>
            <w:shd w:val="clear" w:color="auto" w:fill="F2F2F2" w:themeFill="background1" w:themeFillShade="F2"/>
            <w:vAlign w:val="center"/>
          </w:tcPr>
          <w:p w14:paraId="25BF5F05" w14:textId="1AACC012" w:rsidR="007615CA" w:rsidRPr="00AC79D3" w:rsidRDefault="007615CA" w:rsidP="008F473B">
            <w:pPr>
              <w:jc w:val="center"/>
              <w:rPr>
                <w:rFonts w:cs="Times New Roman"/>
                <w:b/>
                <w:bCs/>
                <w:szCs w:val="24"/>
              </w:rPr>
            </w:pPr>
            <w:r w:rsidRPr="00AC79D3">
              <w:rPr>
                <w:rFonts w:cs="Times New Roman"/>
                <w:b/>
                <w:bCs/>
                <w:szCs w:val="24"/>
              </w:rPr>
              <w:t>Thành Tiền</w:t>
            </w:r>
            <w:r w:rsidR="00E94A1D" w:rsidRPr="00AC79D3">
              <w:rPr>
                <w:rFonts w:cs="Times New Roman"/>
                <w:b/>
                <w:bCs/>
                <w:szCs w:val="24"/>
              </w:rPr>
              <w:t xml:space="preserve"> (đã bao gồm thuế GTGT)</w:t>
            </w:r>
          </w:p>
        </w:tc>
      </w:tr>
      <w:tr w:rsidR="007615CA" w:rsidRPr="00AC79D3" w14:paraId="386CCBEA" w14:textId="77777777" w:rsidTr="007615CA">
        <w:tc>
          <w:tcPr>
            <w:tcW w:w="2407" w:type="dxa"/>
          </w:tcPr>
          <w:p w14:paraId="3DAA9350" w14:textId="25E95088" w:rsidR="007615CA" w:rsidRPr="00AC79D3" w:rsidRDefault="00E94A1D" w:rsidP="00E94A1D">
            <w:pPr>
              <w:tabs>
                <w:tab w:val="right" w:leader="dot" w:pos="2067"/>
              </w:tabs>
              <w:rPr>
                <w:rFonts w:cs="Times New Roman"/>
                <w:szCs w:val="24"/>
              </w:rPr>
            </w:pPr>
            <w:r w:rsidRPr="00AC79D3">
              <w:rPr>
                <w:rFonts w:cs="Times New Roman"/>
                <w:szCs w:val="24"/>
              </w:rPr>
              <w:tab/>
            </w:r>
          </w:p>
        </w:tc>
        <w:tc>
          <w:tcPr>
            <w:tcW w:w="2407" w:type="dxa"/>
          </w:tcPr>
          <w:p w14:paraId="53E2331C" w14:textId="326A8AC6" w:rsidR="007615CA" w:rsidRPr="00AC79D3" w:rsidRDefault="00E94A1D" w:rsidP="00E94A1D">
            <w:pPr>
              <w:tabs>
                <w:tab w:val="right" w:leader="dot" w:pos="2017"/>
              </w:tabs>
              <w:rPr>
                <w:rFonts w:cs="Times New Roman"/>
                <w:szCs w:val="24"/>
              </w:rPr>
            </w:pPr>
            <w:r w:rsidRPr="00AC79D3">
              <w:rPr>
                <w:rFonts w:cs="Times New Roman"/>
                <w:szCs w:val="24"/>
              </w:rPr>
              <w:tab/>
            </w:r>
          </w:p>
        </w:tc>
        <w:tc>
          <w:tcPr>
            <w:tcW w:w="2407" w:type="dxa"/>
          </w:tcPr>
          <w:p w14:paraId="27CFAB37" w14:textId="64F35F1C" w:rsidR="007615CA" w:rsidRPr="00AC79D3" w:rsidRDefault="00E94A1D" w:rsidP="00E94A1D">
            <w:pPr>
              <w:tabs>
                <w:tab w:val="right" w:leader="dot" w:pos="2014"/>
              </w:tabs>
              <w:rPr>
                <w:rFonts w:cs="Times New Roman"/>
                <w:szCs w:val="24"/>
              </w:rPr>
            </w:pPr>
            <w:r w:rsidRPr="00AC79D3">
              <w:rPr>
                <w:rFonts w:cs="Times New Roman"/>
                <w:szCs w:val="24"/>
              </w:rPr>
              <w:tab/>
            </w:r>
          </w:p>
        </w:tc>
        <w:tc>
          <w:tcPr>
            <w:tcW w:w="2407" w:type="dxa"/>
          </w:tcPr>
          <w:p w14:paraId="64E821FD" w14:textId="6794AB55" w:rsidR="007615CA" w:rsidRPr="00AC79D3" w:rsidRDefault="00E94A1D" w:rsidP="00E94A1D">
            <w:pPr>
              <w:tabs>
                <w:tab w:val="right" w:leader="dot" w:pos="2028"/>
              </w:tabs>
              <w:rPr>
                <w:rFonts w:cs="Times New Roman"/>
                <w:szCs w:val="24"/>
              </w:rPr>
            </w:pPr>
            <w:r w:rsidRPr="00AC79D3">
              <w:rPr>
                <w:rFonts w:cs="Times New Roman"/>
                <w:szCs w:val="24"/>
              </w:rPr>
              <w:tab/>
            </w:r>
          </w:p>
        </w:tc>
      </w:tr>
    </w:tbl>
    <w:p w14:paraId="3DCD8586" w14:textId="761A6502" w:rsidR="007615CA" w:rsidRPr="00AC79D3" w:rsidRDefault="006C175D" w:rsidP="006C175D">
      <w:pPr>
        <w:pStyle w:val="Heading2"/>
        <w:rPr>
          <w:rFonts w:cs="Times New Roman"/>
          <w:szCs w:val="24"/>
        </w:rPr>
      </w:pPr>
      <w:bookmarkStart w:id="1" w:name="_Ref74748286"/>
      <w:r w:rsidRPr="00AC79D3">
        <w:rPr>
          <w:rFonts w:cs="Times New Roman"/>
          <w:b/>
          <w:bCs/>
          <w:szCs w:val="24"/>
        </w:rPr>
        <w:t xml:space="preserve">Quy định đối với </w:t>
      </w:r>
      <w:r w:rsidR="00753B7A" w:rsidRPr="00AC79D3">
        <w:rPr>
          <w:rFonts w:cs="Times New Roman"/>
          <w:b/>
          <w:bCs/>
          <w:szCs w:val="24"/>
        </w:rPr>
        <w:t>Dịch Vụ VieON</w:t>
      </w:r>
      <w:r w:rsidRPr="00AC79D3">
        <w:rPr>
          <w:rFonts w:cs="Times New Roman"/>
          <w:szCs w:val="24"/>
        </w:rPr>
        <w:t>:</w:t>
      </w:r>
      <w:bookmarkEnd w:id="1"/>
      <w:r w:rsidR="00753B7A" w:rsidRPr="00AC79D3">
        <w:rPr>
          <w:rFonts w:cs="Times New Roman"/>
          <w:szCs w:val="24"/>
        </w:rPr>
        <w:t xml:space="preserve"> </w:t>
      </w:r>
    </w:p>
    <w:p w14:paraId="3C4A134A" w14:textId="295F1AD7" w:rsidR="00753B7A" w:rsidRPr="00AC79D3" w:rsidRDefault="00753B7A" w:rsidP="00440687">
      <w:pPr>
        <w:pStyle w:val="Heading3"/>
        <w:rPr>
          <w:rFonts w:cs="Times New Roman"/>
          <w:szCs w:val="24"/>
        </w:rPr>
      </w:pPr>
      <w:r w:rsidRPr="00AC79D3">
        <w:rPr>
          <w:rFonts w:cs="Times New Roman"/>
          <w:b/>
          <w:bCs/>
          <w:szCs w:val="24"/>
        </w:rPr>
        <w:t>Phạm vi sử dụng</w:t>
      </w:r>
      <w:r w:rsidRPr="00AC79D3">
        <w:rPr>
          <w:rFonts w:cs="Times New Roman"/>
          <w:szCs w:val="24"/>
        </w:rPr>
        <w:t>: Chỉ trên lãnh thổ Việt Nam.</w:t>
      </w:r>
    </w:p>
    <w:p w14:paraId="360BB684" w14:textId="729E41AA" w:rsidR="006C175D" w:rsidRPr="00AC79D3" w:rsidRDefault="00440687" w:rsidP="00440687">
      <w:pPr>
        <w:pStyle w:val="Heading3"/>
        <w:rPr>
          <w:rFonts w:cs="Times New Roman"/>
          <w:szCs w:val="24"/>
        </w:rPr>
      </w:pPr>
      <w:r w:rsidRPr="00AC79D3">
        <w:rPr>
          <w:rFonts w:cs="Times New Roman"/>
          <w:b/>
          <w:bCs/>
          <w:szCs w:val="24"/>
        </w:rPr>
        <w:t>Thời hạn sử dụng</w:t>
      </w:r>
      <w:r w:rsidRPr="00AC79D3">
        <w:rPr>
          <w:rFonts w:cs="Times New Roman"/>
          <w:szCs w:val="24"/>
        </w:rPr>
        <w:t xml:space="preserve">: </w:t>
      </w:r>
    </w:p>
    <w:p w14:paraId="77D78043" w14:textId="3796FBCA" w:rsidR="00440687" w:rsidRPr="00AC79D3" w:rsidRDefault="000D3412" w:rsidP="00440687">
      <w:pPr>
        <w:pStyle w:val="Heading4"/>
        <w:rPr>
          <w:rFonts w:cs="Times New Roman"/>
          <w:szCs w:val="24"/>
        </w:rPr>
      </w:pPr>
      <w:r w:rsidRPr="00AC79D3">
        <w:rPr>
          <w:rFonts w:cs="Times New Roman"/>
          <w:szCs w:val="24"/>
        </w:rPr>
        <w:t xml:space="preserve">“1 tháng” tương ứng với 30 ngày sử dụng. </w:t>
      </w:r>
    </w:p>
    <w:p w14:paraId="36464169" w14:textId="044BE757" w:rsidR="000D3412" w:rsidRPr="00AC79D3" w:rsidRDefault="000D3412" w:rsidP="000D3412">
      <w:pPr>
        <w:pStyle w:val="Heading4"/>
        <w:rPr>
          <w:rFonts w:cs="Times New Roman"/>
          <w:szCs w:val="24"/>
        </w:rPr>
      </w:pPr>
      <w:r w:rsidRPr="00AC79D3">
        <w:rPr>
          <w:rFonts w:cs="Times New Roman"/>
          <w:szCs w:val="24"/>
        </w:rPr>
        <w:t xml:space="preserve">“3 tháng” tương ứng với 90 ngày sử dụng. </w:t>
      </w:r>
    </w:p>
    <w:p w14:paraId="6EF6B7E3" w14:textId="1FF84C51" w:rsidR="000D3412" w:rsidRPr="00AC79D3" w:rsidRDefault="000D3412" w:rsidP="000D3412">
      <w:pPr>
        <w:pStyle w:val="Heading4"/>
        <w:rPr>
          <w:rFonts w:cs="Times New Roman"/>
          <w:szCs w:val="24"/>
        </w:rPr>
      </w:pPr>
      <w:r w:rsidRPr="00AC79D3">
        <w:rPr>
          <w:rFonts w:cs="Times New Roman"/>
          <w:szCs w:val="24"/>
        </w:rPr>
        <w:t xml:space="preserve">“12 tháng” tương ứng với 365 ngày sử dụng. </w:t>
      </w:r>
    </w:p>
    <w:p w14:paraId="3DD308E5" w14:textId="330D9048" w:rsidR="0077117A" w:rsidRPr="00AC79D3" w:rsidRDefault="0077117A" w:rsidP="0077117A">
      <w:pPr>
        <w:pStyle w:val="Heading4"/>
        <w:rPr>
          <w:rFonts w:cs="Times New Roman"/>
          <w:szCs w:val="24"/>
        </w:rPr>
      </w:pPr>
      <w:r w:rsidRPr="00AC79D3">
        <w:rPr>
          <w:rFonts w:cs="Times New Roman"/>
          <w:szCs w:val="24"/>
        </w:rPr>
        <w:t xml:space="preserve">Nếu Khách Hàng mua nhiều gói Dịch Vụ VieON khác nhau vào cùng một thời điểm, hoặc mua thêm gói mới trong khi gói dịch vụ </w:t>
      </w:r>
      <w:r w:rsidR="008E141E" w:rsidRPr="00AC79D3">
        <w:rPr>
          <w:rFonts w:cs="Times New Roman"/>
          <w:szCs w:val="24"/>
        </w:rPr>
        <w:t xml:space="preserve">đang sử dụng </w:t>
      </w:r>
      <w:r w:rsidRPr="00AC79D3">
        <w:rPr>
          <w:rFonts w:cs="Times New Roman"/>
          <w:szCs w:val="24"/>
        </w:rPr>
        <w:t>vẫn đang còn thời hạn sử dụng, thì thời hạn sử dụng của mỗi gói sẽ được tính riêng biệt và không cộng dồn.</w:t>
      </w:r>
    </w:p>
    <w:p w14:paraId="6FA40610" w14:textId="17EEF854" w:rsidR="004876D1" w:rsidRPr="00AC79D3" w:rsidRDefault="004876D1" w:rsidP="004876D1">
      <w:pPr>
        <w:pStyle w:val="Heading3"/>
        <w:rPr>
          <w:rFonts w:cs="Times New Roman"/>
          <w:szCs w:val="24"/>
        </w:rPr>
      </w:pPr>
      <w:r w:rsidRPr="00AC79D3">
        <w:rPr>
          <w:rFonts w:cs="Times New Roman"/>
          <w:b/>
          <w:bCs/>
          <w:szCs w:val="24"/>
        </w:rPr>
        <w:t>Thời điểm có hiệu lực của gói dịch vụ</w:t>
      </w:r>
      <w:r w:rsidRPr="00AC79D3">
        <w:rPr>
          <w:rFonts w:cs="Times New Roman"/>
          <w:szCs w:val="24"/>
        </w:rPr>
        <w:t xml:space="preserve">: Bắt đầu có hiệu lực từ ngày Khách Hàng hoàn tất thanh toán Gói Dịch Vụ đến ngày cuối cùng của thời hạn sử dụng. </w:t>
      </w:r>
    </w:p>
    <w:p w14:paraId="5A01B608" w14:textId="7FDBF40F" w:rsidR="00290107" w:rsidRPr="00AC79D3" w:rsidRDefault="00290107" w:rsidP="00290107">
      <w:pPr>
        <w:pStyle w:val="Heading3"/>
        <w:rPr>
          <w:rFonts w:cs="Times New Roman"/>
          <w:szCs w:val="24"/>
        </w:rPr>
      </w:pPr>
      <w:r w:rsidRPr="00AC79D3">
        <w:rPr>
          <w:rFonts w:cs="Times New Roman"/>
          <w:b/>
          <w:bCs/>
          <w:szCs w:val="24"/>
        </w:rPr>
        <w:t>Cách thức sử dụng dịch vụ</w:t>
      </w:r>
      <w:r w:rsidRPr="00AC79D3">
        <w:rPr>
          <w:rFonts w:cs="Times New Roman"/>
          <w:szCs w:val="24"/>
        </w:rPr>
        <w:t xml:space="preserve">: Sau khi đăng ký sử dụng dịch vụ thành công, </w:t>
      </w:r>
      <w:r w:rsidR="00A77516" w:rsidRPr="00AC79D3">
        <w:rPr>
          <w:rFonts w:cs="Times New Roman"/>
          <w:szCs w:val="24"/>
        </w:rPr>
        <w:t>Khách Hàng</w:t>
      </w:r>
      <w:r w:rsidRPr="00AC79D3">
        <w:rPr>
          <w:rFonts w:cs="Times New Roman"/>
          <w:szCs w:val="24"/>
        </w:rPr>
        <w:t xml:space="preserve"> </w:t>
      </w:r>
      <w:r w:rsidRPr="00AC79D3">
        <w:rPr>
          <w:rFonts w:cs="Times New Roman"/>
          <w:szCs w:val="24"/>
        </w:rPr>
        <w:lastRenderedPageBreak/>
        <w:t>đăng nhập để xem các nội dung thuộc gói thuê bao đã đăng ký.</w:t>
      </w:r>
    </w:p>
    <w:p w14:paraId="0EB146FF" w14:textId="77777777" w:rsidR="00290107" w:rsidRPr="00AC79D3" w:rsidRDefault="00290107" w:rsidP="00290107">
      <w:pPr>
        <w:pStyle w:val="Heading3"/>
        <w:rPr>
          <w:rFonts w:cs="Times New Roman"/>
          <w:szCs w:val="24"/>
        </w:rPr>
      </w:pPr>
      <w:r w:rsidRPr="00AC79D3">
        <w:rPr>
          <w:rFonts w:cs="Times New Roman"/>
          <w:b/>
          <w:bCs/>
          <w:szCs w:val="24"/>
        </w:rPr>
        <w:t>Chi phí giao hàng</w:t>
      </w:r>
      <w:r w:rsidRPr="00AC79D3">
        <w:rPr>
          <w:rFonts w:cs="Times New Roman"/>
          <w:szCs w:val="24"/>
        </w:rPr>
        <w:t>: Không có</w:t>
      </w:r>
    </w:p>
    <w:p w14:paraId="477BB37B" w14:textId="56CC149D" w:rsidR="00A30038" w:rsidRPr="00AC79D3" w:rsidRDefault="004E3526" w:rsidP="00CD6F68">
      <w:pPr>
        <w:pStyle w:val="Heading3"/>
        <w:rPr>
          <w:rFonts w:cs="Times New Roman"/>
          <w:szCs w:val="24"/>
        </w:rPr>
      </w:pPr>
      <w:bookmarkStart w:id="2" w:name="_Ref66288466"/>
      <w:r w:rsidRPr="00AC79D3">
        <w:rPr>
          <w:rFonts w:cs="Times New Roman"/>
          <w:szCs w:val="24"/>
        </w:rPr>
        <w:t>Tùy thuộc Gói Dịch Vụ VieON mà Khách Hàng mua (VIP, VIP HBO Go, VIP K+ hoặc All Access), Khách Hàng sẽ được xem các nội dung tương ứng theo Bảng Liệt Kê bên dưới</w:t>
      </w:r>
      <w:r w:rsidR="007E0BFD" w:rsidRPr="00AC79D3">
        <w:rPr>
          <w:rFonts w:cs="Times New Roman"/>
          <w:szCs w:val="24"/>
        </w:rPr>
        <w:t xml:space="preserve"> (</w:t>
      </w:r>
      <w:r w:rsidR="001B6D22" w:rsidRPr="00AC79D3">
        <w:rPr>
          <w:rFonts w:cs="Times New Roman"/>
          <w:szCs w:val="24"/>
        </w:rPr>
        <w:t xml:space="preserve">có đánh </w:t>
      </w:r>
      <w:r w:rsidR="007E0BFD" w:rsidRPr="00AC79D3">
        <w:rPr>
          <w:rFonts w:cs="Times New Roman"/>
          <w:szCs w:val="24"/>
        </w:rPr>
        <w:t>dấu “</w:t>
      </w:r>
      <w:r w:rsidR="007E0BFD" w:rsidRPr="00AC79D3">
        <w:rPr>
          <w:rFonts w:cs="Times New Roman"/>
          <w:b/>
          <w:bCs/>
          <w:szCs w:val="24"/>
        </w:rPr>
        <w:sym w:font="Wingdings" w:char="F0FC"/>
      </w:r>
      <w:r w:rsidR="007E0BFD" w:rsidRPr="00AC79D3">
        <w:rPr>
          <w:rFonts w:cs="Times New Roman"/>
          <w:szCs w:val="24"/>
        </w:rPr>
        <w:t xml:space="preserve">” có nghĩa là </w:t>
      </w:r>
      <w:r w:rsidR="00E0510A" w:rsidRPr="00AC79D3">
        <w:rPr>
          <w:rFonts w:cs="Times New Roman"/>
          <w:szCs w:val="24"/>
        </w:rPr>
        <w:t xml:space="preserve">Khách Hàng </w:t>
      </w:r>
      <w:r w:rsidR="007E0BFD" w:rsidRPr="00AC79D3">
        <w:rPr>
          <w:rFonts w:cs="Times New Roman"/>
          <w:szCs w:val="24"/>
        </w:rPr>
        <w:t>được xem):</w:t>
      </w:r>
    </w:p>
    <w:tbl>
      <w:tblPr>
        <w:tblStyle w:val="TableGrid"/>
        <w:tblW w:w="0" w:type="auto"/>
        <w:tblLook w:val="04A0" w:firstRow="1" w:lastRow="0" w:firstColumn="1" w:lastColumn="0" w:noHBand="0" w:noVBand="1"/>
      </w:tblPr>
      <w:tblGrid>
        <w:gridCol w:w="4815"/>
        <w:gridCol w:w="709"/>
        <w:gridCol w:w="1701"/>
        <w:gridCol w:w="1134"/>
        <w:gridCol w:w="1269"/>
      </w:tblGrid>
      <w:tr w:rsidR="00635D71" w:rsidRPr="00AC79D3" w14:paraId="59F904CF" w14:textId="4F11C2BB" w:rsidTr="00140C90">
        <w:trPr>
          <w:tblHeader/>
        </w:trPr>
        <w:tc>
          <w:tcPr>
            <w:tcW w:w="4815" w:type="dxa"/>
            <w:shd w:val="clear" w:color="auto" w:fill="D9D9D9" w:themeFill="background1" w:themeFillShade="D9"/>
            <w:vAlign w:val="center"/>
          </w:tcPr>
          <w:p w14:paraId="652EE582" w14:textId="73AFE46F" w:rsidR="00635D71" w:rsidRPr="00AC79D3" w:rsidRDefault="005B17C9" w:rsidP="00140C90">
            <w:pPr>
              <w:jc w:val="center"/>
              <w:rPr>
                <w:rFonts w:cs="Times New Roman"/>
                <w:b/>
                <w:bCs/>
                <w:szCs w:val="24"/>
              </w:rPr>
            </w:pPr>
            <w:r w:rsidRPr="00AC79D3">
              <w:rPr>
                <w:rFonts w:cs="Times New Roman"/>
                <w:b/>
                <w:bCs/>
                <w:szCs w:val="24"/>
              </w:rPr>
              <w:t>Nội dung được xem</w:t>
            </w:r>
          </w:p>
        </w:tc>
        <w:tc>
          <w:tcPr>
            <w:tcW w:w="709" w:type="dxa"/>
            <w:shd w:val="clear" w:color="auto" w:fill="D9D9D9" w:themeFill="background1" w:themeFillShade="D9"/>
            <w:vAlign w:val="center"/>
          </w:tcPr>
          <w:p w14:paraId="532792F4" w14:textId="396BA881" w:rsidR="00635D71" w:rsidRPr="00AC79D3" w:rsidRDefault="00635D71" w:rsidP="007E0BFD">
            <w:pPr>
              <w:jc w:val="center"/>
              <w:rPr>
                <w:rFonts w:cs="Times New Roman"/>
                <w:b/>
                <w:bCs/>
                <w:szCs w:val="24"/>
              </w:rPr>
            </w:pPr>
            <w:r w:rsidRPr="00AC79D3">
              <w:rPr>
                <w:rFonts w:cs="Times New Roman"/>
                <w:b/>
                <w:bCs/>
                <w:szCs w:val="24"/>
              </w:rPr>
              <w:t>VIP</w:t>
            </w:r>
          </w:p>
        </w:tc>
        <w:tc>
          <w:tcPr>
            <w:tcW w:w="1701" w:type="dxa"/>
            <w:shd w:val="clear" w:color="auto" w:fill="D9D9D9" w:themeFill="background1" w:themeFillShade="D9"/>
            <w:vAlign w:val="center"/>
          </w:tcPr>
          <w:p w14:paraId="303D759B" w14:textId="63957A8E" w:rsidR="00635D71" w:rsidRPr="00AC79D3" w:rsidRDefault="00635D71" w:rsidP="007E0BFD">
            <w:pPr>
              <w:jc w:val="center"/>
              <w:rPr>
                <w:rFonts w:cs="Times New Roman"/>
                <w:b/>
                <w:bCs/>
                <w:szCs w:val="24"/>
              </w:rPr>
            </w:pPr>
            <w:r w:rsidRPr="00AC79D3">
              <w:rPr>
                <w:rFonts w:cs="Times New Roman"/>
                <w:b/>
                <w:bCs/>
                <w:szCs w:val="24"/>
              </w:rPr>
              <w:t>VIP HBO Go</w:t>
            </w:r>
          </w:p>
        </w:tc>
        <w:tc>
          <w:tcPr>
            <w:tcW w:w="1134" w:type="dxa"/>
            <w:shd w:val="clear" w:color="auto" w:fill="D9D9D9" w:themeFill="background1" w:themeFillShade="D9"/>
            <w:vAlign w:val="center"/>
          </w:tcPr>
          <w:p w14:paraId="40D5826A" w14:textId="071D4FE7" w:rsidR="00635D71" w:rsidRPr="00AC79D3" w:rsidRDefault="007E0BFD" w:rsidP="007E0BFD">
            <w:pPr>
              <w:jc w:val="center"/>
              <w:rPr>
                <w:rFonts w:cs="Times New Roman"/>
                <w:b/>
                <w:bCs/>
                <w:szCs w:val="24"/>
              </w:rPr>
            </w:pPr>
            <w:r w:rsidRPr="00AC79D3">
              <w:rPr>
                <w:rFonts w:cs="Times New Roman"/>
                <w:b/>
                <w:bCs/>
                <w:szCs w:val="24"/>
              </w:rPr>
              <w:t>VIP K+</w:t>
            </w:r>
          </w:p>
        </w:tc>
        <w:tc>
          <w:tcPr>
            <w:tcW w:w="1269" w:type="dxa"/>
            <w:shd w:val="clear" w:color="auto" w:fill="D9D9D9" w:themeFill="background1" w:themeFillShade="D9"/>
            <w:vAlign w:val="center"/>
          </w:tcPr>
          <w:p w14:paraId="7768525B" w14:textId="6FBB3FAE" w:rsidR="00635D71" w:rsidRPr="00AC79D3" w:rsidRDefault="007E0BFD" w:rsidP="007E0BFD">
            <w:pPr>
              <w:jc w:val="center"/>
              <w:rPr>
                <w:rFonts w:cs="Times New Roman"/>
                <w:b/>
                <w:bCs/>
                <w:szCs w:val="24"/>
              </w:rPr>
            </w:pPr>
            <w:r w:rsidRPr="00AC79D3">
              <w:rPr>
                <w:rFonts w:cs="Times New Roman"/>
                <w:b/>
                <w:bCs/>
                <w:szCs w:val="24"/>
              </w:rPr>
              <w:t>All Access</w:t>
            </w:r>
          </w:p>
        </w:tc>
      </w:tr>
      <w:tr w:rsidR="002E5FAA" w:rsidRPr="00AC79D3" w14:paraId="1C5AB237" w14:textId="782C5668" w:rsidTr="005D34F4">
        <w:tc>
          <w:tcPr>
            <w:tcW w:w="4815" w:type="dxa"/>
          </w:tcPr>
          <w:p w14:paraId="413A4D0B" w14:textId="4422EFE6" w:rsidR="002E5FAA" w:rsidRPr="00AC79D3" w:rsidRDefault="002E5FAA" w:rsidP="002E5FAA">
            <w:pPr>
              <w:rPr>
                <w:rFonts w:cs="Times New Roman"/>
                <w:szCs w:val="24"/>
              </w:rPr>
            </w:pPr>
            <w:r w:rsidRPr="00AC79D3">
              <w:rPr>
                <w:rFonts w:cs="Times New Roman"/>
                <w:szCs w:val="24"/>
              </w:rPr>
              <w:t>Các nội dung theo yêu cầu (VOD)</w:t>
            </w:r>
            <w:r w:rsidR="00676E9D" w:rsidRPr="00AC79D3">
              <w:rPr>
                <w:rFonts w:cs="Times New Roman"/>
                <w:szCs w:val="24"/>
              </w:rPr>
              <w:t xml:space="preserve"> miễn phí hoặc có thu phí </w:t>
            </w:r>
            <w:r w:rsidRPr="00AC79D3">
              <w:rPr>
                <w:rFonts w:cs="Times New Roman"/>
                <w:szCs w:val="24"/>
              </w:rPr>
              <w:t>và các kênh truyền hình miễn phí</w:t>
            </w:r>
            <w:r w:rsidR="004E3526" w:rsidRPr="00AC79D3">
              <w:rPr>
                <w:rFonts w:cs="Times New Roman"/>
                <w:szCs w:val="24"/>
              </w:rPr>
              <w:t xml:space="preserve"> được công bố tại website: </w:t>
            </w:r>
            <w:hyperlink r:id="rId12" w:history="1">
              <w:r w:rsidR="004E3526" w:rsidRPr="00AC79D3">
                <w:rPr>
                  <w:rStyle w:val="Hyperlink"/>
                  <w:rFonts w:cs="Times New Roman"/>
                  <w:szCs w:val="24"/>
                </w:rPr>
                <w:t>http://vieon.vn</w:t>
              </w:r>
            </w:hyperlink>
            <w:r w:rsidR="004E3526" w:rsidRPr="00AC79D3">
              <w:rPr>
                <w:rFonts w:cs="Times New Roman"/>
                <w:szCs w:val="24"/>
              </w:rPr>
              <w:t xml:space="preserve"> </w:t>
            </w:r>
            <w:r w:rsidR="00DF3AEB" w:rsidRPr="00AC79D3">
              <w:rPr>
                <w:rFonts w:cs="Times New Roman"/>
                <w:szCs w:val="24"/>
              </w:rPr>
              <w:t xml:space="preserve">, Ứng Dụng VieON </w:t>
            </w:r>
            <w:r w:rsidR="004E3526" w:rsidRPr="00AC79D3">
              <w:rPr>
                <w:rFonts w:cs="Times New Roman"/>
                <w:szCs w:val="24"/>
              </w:rPr>
              <w:t xml:space="preserve">và được cung cấp cho Khách Hàng tại thời điểm giao kết Hợp Đồng phù hợp quy định pháp luật. </w:t>
            </w:r>
          </w:p>
        </w:tc>
        <w:tc>
          <w:tcPr>
            <w:tcW w:w="709" w:type="dxa"/>
            <w:vAlign w:val="center"/>
          </w:tcPr>
          <w:p w14:paraId="74AA82A6" w14:textId="3AB09F91" w:rsidR="002E5FAA" w:rsidRPr="00AC79D3" w:rsidRDefault="002E5FAA" w:rsidP="00D945EC">
            <w:pPr>
              <w:jc w:val="center"/>
              <w:rPr>
                <w:rFonts w:cs="Times New Roman"/>
                <w:szCs w:val="24"/>
              </w:rPr>
            </w:pPr>
            <w:r w:rsidRPr="00AC79D3">
              <w:rPr>
                <w:rFonts w:cs="Times New Roman"/>
                <w:b/>
                <w:bCs/>
                <w:szCs w:val="24"/>
              </w:rPr>
              <w:sym w:font="Wingdings" w:char="F0FC"/>
            </w:r>
          </w:p>
        </w:tc>
        <w:tc>
          <w:tcPr>
            <w:tcW w:w="1701" w:type="dxa"/>
            <w:vAlign w:val="center"/>
          </w:tcPr>
          <w:p w14:paraId="4C630A79" w14:textId="7DBEA0EC" w:rsidR="002E5FAA" w:rsidRPr="00AC79D3" w:rsidRDefault="002E5FAA" w:rsidP="00D945EC">
            <w:pPr>
              <w:jc w:val="center"/>
              <w:rPr>
                <w:rFonts w:cs="Times New Roman"/>
                <w:szCs w:val="24"/>
              </w:rPr>
            </w:pPr>
            <w:r w:rsidRPr="00AC79D3">
              <w:rPr>
                <w:rFonts w:cs="Times New Roman"/>
                <w:b/>
                <w:bCs/>
                <w:szCs w:val="24"/>
              </w:rPr>
              <w:sym w:font="Wingdings" w:char="F0FC"/>
            </w:r>
          </w:p>
        </w:tc>
        <w:tc>
          <w:tcPr>
            <w:tcW w:w="1134" w:type="dxa"/>
            <w:vAlign w:val="center"/>
          </w:tcPr>
          <w:p w14:paraId="0E959AA7" w14:textId="1530777F" w:rsidR="002E5FAA" w:rsidRPr="00AC79D3" w:rsidRDefault="002E5FAA" w:rsidP="00D945EC">
            <w:pPr>
              <w:jc w:val="center"/>
              <w:rPr>
                <w:rFonts w:cs="Times New Roman"/>
                <w:szCs w:val="24"/>
              </w:rPr>
            </w:pPr>
            <w:r w:rsidRPr="00AC79D3">
              <w:rPr>
                <w:rFonts w:cs="Times New Roman"/>
                <w:b/>
                <w:bCs/>
                <w:szCs w:val="24"/>
              </w:rPr>
              <w:sym w:font="Wingdings" w:char="F0FC"/>
            </w:r>
          </w:p>
        </w:tc>
        <w:tc>
          <w:tcPr>
            <w:tcW w:w="1269" w:type="dxa"/>
            <w:vAlign w:val="center"/>
          </w:tcPr>
          <w:p w14:paraId="57FBBC9B" w14:textId="7F64FD0E" w:rsidR="002E5FAA" w:rsidRPr="00AC79D3" w:rsidRDefault="002E5FAA" w:rsidP="00D945EC">
            <w:pPr>
              <w:jc w:val="center"/>
              <w:rPr>
                <w:rFonts w:cs="Times New Roman"/>
                <w:szCs w:val="24"/>
              </w:rPr>
            </w:pPr>
            <w:r w:rsidRPr="00AC79D3">
              <w:rPr>
                <w:rFonts w:cs="Times New Roman"/>
                <w:b/>
                <w:bCs/>
                <w:szCs w:val="24"/>
              </w:rPr>
              <w:sym w:font="Wingdings" w:char="F0FC"/>
            </w:r>
          </w:p>
        </w:tc>
      </w:tr>
      <w:tr w:rsidR="00D65C16" w:rsidRPr="00AC79D3" w14:paraId="0239AAAF" w14:textId="6F7F64A4" w:rsidTr="005D34F4">
        <w:tc>
          <w:tcPr>
            <w:tcW w:w="4815" w:type="dxa"/>
          </w:tcPr>
          <w:p w14:paraId="5E73AEA3" w14:textId="38FF7A60" w:rsidR="00D65C16" w:rsidRPr="00AC79D3" w:rsidRDefault="00D65C16" w:rsidP="00D65C16">
            <w:pPr>
              <w:rPr>
                <w:rFonts w:cs="Times New Roman"/>
                <w:szCs w:val="24"/>
              </w:rPr>
            </w:pPr>
            <w:r w:rsidRPr="00AC79D3">
              <w:rPr>
                <w:rFonts w:cs="Times New Roman"/>
                <w:szCs w:val="24"/>
              </w:rPr>
              <w:t>Warner TV, AXN, Cinema World. Fox Sport, Fox Sport 2, Fox Sport 3, Cartoon Network, Boomerang, Cbeebies, Animax, FTV, BBC Lifestyle, BBC Earth, BBC World News, ABC Australia, Discovery, Discovery Asia, Travel &amp; Living, Animal Planet, CNN, Bloomberg.</w:t>
            </w:r>
          </w:p>
        </w:tc>
        <w:tc>
          <w:tcPr>
            <w:tcW w:w="709" w:type="dxa"/>
            <w:vAlign w:val="center"/>
          </w:tcPr>
          <w:p w14:paraId="16FF8812" w14:textId="77777777" w:rsidR="00D65C16" w:rsidRPr="00AC79D3" w:rsidRDefault="00D65C16" w:rsidP="00D65C16">
            <w:pPr>
              <w:jc w:val="center"/>
              <w:rPr>
                <w:rFonts w:cs="Times New Roman"/>
                <w:szCs w:val="24"/>
              </w:rPr>
            </w:pPr>
          </w:p>
        </w:tc>
        <w:tc>
          <w:tcPr>
            <w:tcW w:w="1701" w:type="dxa"/>
            <w:vAlign w:val="center"/>
          </w:tcPr>
          <w:p w14:paraId="6413E0BF" w14:textId="21BC58BF" w:rsidR="00D65C16" w:rsidRPr="00AC79D3" w:rsidRDefault="00D65C16" w:rsidP="00D65C16">
            <w:pPr>
              <w:jc w:val="center"/>
              <w:rPr>
                <w:rFonts w:cs="Times New Roman"/>
                <w:szCs w:val="24"/>
              </w:rPr>
            </w:pPr>
            <w:r w:rsidRPr="00AC79D3">
              <w:rPr>
                <w:rFonts w:cs="Times New Roman"/>
                <w:b/>
                <w:bCs/>
                <w:szCs w:val="24"/>
              </w:rPr>
              <w:sym w:font="Wingdings" w:char="F0FC"/>
            </w:r>
          </w:p>
        </w:tc>
        <w:tc>
          <w:tcPr>
            <w:tcW w:w="1134" w:type="dxa"/>
            <w:vAlign w:val="center"/>
          </w:tcPr>
          <w:p w14:paraId="69A1E0CB" w14:textId="51A55461" w:rsidR="00D65C16" w:rsidRPr="00AC79D3" w:rsidRDefault="00D65C16" w:rsidP="00D65C16">
            <w:pPr>
              <w:jc w:val="center"/>
              <w:rPr>
                <w:rFonts w:cs="Times New Roman"/>
                <w:szCs w:val="24"/>
              </w:rPr>
            </w:pPr>
            <w:r w:rsidRPr="00AC79D3">
              <w:rPr>
                <w:rFonts w:cs="Times New Roman"/>
                <w:b/>
                <w:bCs/>
                <w:szCs w:val="24"/>
              </w:rPr>
              <w:sym w:font="Wingdings" w:char="F0FC"/>
            </w:r>
          </w:p>
        </w:tc>
        <w:tc>
          <w:tcPr>
            <w:tcW w:w="1269" w:type="dxa"/>
            <w:vAlign w:val="center"/>
          </w:tcPr>
          <w:p w14:paraId="0544DBB9" w14:textId="4EA2E188" w:rsidR="00D65C16" w:rsidRPr="00AC79D3" w:rsidRDefault="00D65C16" w:rsidP="00D65C16">
            <w:pPr>
              <w:jc w:val="center"/>
              <w:rPr>
                <w:rFonts w:cs="Times New Roman"/>
                <w:szCs w:val="24"/>
              </w:rPr>
            </w:pPr>
            <w:r w:rsidRPr="00AC79D3">
              <w:rPr>
                <w:rFonts w:cs="Times New Roman"/>
                <w:b/>
                <w:bCs/>
                <w:szCs w:val="24"/>
              </w:rPr>
              <w:sym w:font="Wingdings" w:char="F0FC"/>
            </w:r>
          </w:p>
        </w:tc>
      </w:tr>
      <w:tr w:rsidR="002E5FAA" w:rsidRPr="00AC79D3" w14:paraId="5DE32AF1" w14:textId="3DADEA4D" w:rsidTr="005D34F4">
        <w:tc>
          <w:tcPr>
            <w:tcW w:w="4815" w:type="dxa"/>
          </w:tcPr>
          <w:p w14:paraId="7955B45E" w14:textId="208683BB" w:rsidR="002E5FAA" w:rsidRPr="00AC79D3" w:rsidRDefault="002E5FAA" w:rsidP="002E5FAA">
            <w:pPr>
              <w:rPr>
                <w:rFonts w:cs="Times New Roman"/>
                <w:szCs w:val="24"/>
              </w:rPr>
            </w:pPr>
            <w:r w:rsidRPr="00AC79D3">
              <w:rPr>
                <w:rFonts w:cs="Times New Roman"/>
                <w:szCs w:val="24"/>
              </w:rPr>
              <w:t>HBO Go, Cinemax</w:t>
            </w:r>
          </w:p>
        </w:tc>
        <w:tc>
          <w:tcPr>
            <w:tcW w:w="709" w:type="dxa"/>
            <w:vAlign w:val="center"/>
          </w:tcPr>
          <w:p w14:paraId="67F56E36" w14:textId="77777777" w:rsidR="002E5FAA" w:rsidRPr="00AC79D3" w:rsidRDefault="002E5FAA" w:rsidP="00D945EC">
            <w:pPr>
              <w:jc w:val="center"/>
              <w:rPr>
                <w:rFonts w:cs="Times New Roman"/>
                <w:szCs w:val="24"/>
              </w:rPr>
            </w:pPr>
          </w:p>
        </w:tc>
        <w:tc>
          <w:tcPr>
            <w:tcW w:w="1701" w:type="dxa"/>
            <w:vAlign w:val="center"/>
          </w:tcPr>
          <w:p w14:paraId="4D920C52" w14:textId="06DF67CA" w:rsidR="002E5FAA" w:rsidRPr="00AC79D3" w:rsidRDefault="002E5FAA" w:rsidP="00D945EC">
            <w:pPr>
              <w:jc w:val="center"/>
              <w:rPr>
                <w:rFonts w:cs="Times New Roman"/>
                <w:szCs w:val="24"/>
              </w:rPr>
            </w:pPr>
            <w:r w:rsidRPr="00AC79D3">
              <w:rPr>
                <w:rFonts w:cs="Times New Roman"/>
                <w:b/>
                <w:bCs/>
                <w:szCs w:val="24"/>
              </w:rPr>
              <w:sym w:font="Wingdings" w:char="F0FC"/>
            </w:r>
          </w:p>
        </w:tc>
        <w:tc>
          <w:tcPr>
            <w:tcW w:w="1134" w:type="dxa"/>
            <w:vAlign w:val="center"/>
          </w:tcPr>
          <w:p w14:paraId="76EF858B" w14:textId="252A4B96" w:rsidR="002E5FAA" w:rsidRPr="00AC79D3" w:rsidRDefault="002E5FAA" w:rsidP="00D945EC">
            <w:pPr>
              <w:jc w:val="center"/>
              <w:rPr>
                <w:rFonts w:cs="Times New Roman"/>
                <w:szCs w:val="24"/>
              </w:rPr>
            </w:pPr>
          </w:p>
        </w:tc>
        <w:tc>
          <w:tcPr>
            <w:tcW w:w="1269" w:type="dxa"/>
            <w:vAlign w:val="center"/>
          </w:tcPr>
          <w:p w14:paraId="54025840" w14:textId="0ABEA18F" w:rsidR="002E5FAA" w:rsidRPr="00AC79D3" w:rsidRDefault="002E5FAA" w:rsidP="00D945EC">
            <w:pPr>
              <w:jc w:val="center"/>
              <w:rPr>
                <w:rFonts w:cs="Times New Roman"/>
                <w:szCs w:val="24"/>
              </w:rPr>
            </w:pPr>
            <w:r w:rsidRPr="00AC79D3">
              <w:rPr>
                <w:rFonts w:cs="Times New Roman"/>
                <w:b/>
                <w:bCs/>
                <w:szCs w:val="24"/>
              </w:rPr>
              <w:sym w:font="Wingdings" w:char="F0FC"/>
            </w:r>
          </w:p>
        </w:tc>
      </w:tr>
      <w:tr w:rsidR="002E5FAA" w:rsidRPr="00AC79D3" w14:paraId="7D9672B0" w14:textId="790065A4" w:rsidTr="005D34F4">
        <w:tc>
          <w:tcPr>
            <w:tcW w:w="4815" w:type="dxa"/>
          </w:tcPr>
          <w:p w14:paraId="6EF34CB8" w14:textId="0092E9A9" w:rsidR="002E5FAA" w:rsidRPr="00AC79D3" w:rsidRDefault="002E5FAA" w:rsidP="002E5FAA">
            <w:pPr>
              <w:rPr>
                <w:rFonts w:cs="Times New Roman"/>
                <w:szCs w:val="24"/>
              </w:rPr>
            </w:pPr>
            <w:r w:rsidRPr="00AC79D3">
              <w:rPr>
                <w:rFonts w:cs="Times New Roman"/>
                <w:szCs w:val="24"/>
              </w:rPr>
              <w:t>Bốn Kênh K+</w:t>
            </w:r>
          </w:p>
        </w:tc>
        <w:tc>
          <w:tcPr>
            <w:tcW w:w="709" w:type="dxa"/>
            <w:vAlign w:val="center"/>
          </w:tcPr>
          <w:p w14:paraId="06D321A3" w14:textId="77777777" w:rsidR="002E5FAA" w:rsidRPr="00AC79D3" w:rsidRDefault="002E5FAA" w:rsidP="00D945EC">
            <w:pPr>
              <w:jc w:val="center"/>
              <w:rPr>
                <w:rFonts w:cs="Times New Roman"/>
                <w:szCs w:val="24"/>
              </w:rPr>
            </w:pPr>
          </w:p>
        </w:tc>
        <w:tc>
          <w:tcPr>
            <w:tcW w:w="1701" w:type="dxa"/>
            <w:vAlign w:val="center"/>
          </w:tcPr>
          <w:p w14:paraId="6CBE282E" w14:textId="77777777" w:rsidR="002E5FAA" w:rsidRPr="00AC79D3" w:rsidRDefault="002E5FAA" w:rsidP="00D945EC">
            <w:pPr>
              <w:jc w:val="center"/>
              <w:rPr>
                <w:rFonts w:cs="Times New Roman"/>
                <w:szCs w:val="24"/>
              </w:rPr>
            </w:pPr>
          </w:p>
        </w:tc>
        <w:tc>
          <w:tcPr>
            <w:tcW w:w="1134" w:type="dxa"/>
            <w:vAlign w:val="center"/>
          </w:tcPr>
          <w:p w14:paraId="56184EDE" w14:textId="3E3A0096" w:rsidR="002E5FAA" w:rsidRPr="00AC79D3" w:rsidRDefault="002E5FAA" w:rsidP="00D945EC">
            <w:pPr>
              <w:jc w:val="center"/>
              <w:rPr>
                <w:rFonts w:cs="Times New Roman"/>
                <w:szCs w:val="24"/>
              </w:rPr>
            </w:pPr>
            <w:r w:rsidRPr="00AC79D3">
              <w:rPr>
                <w:rFonts w:cs="Times New Roman"/>
                <w:b/>
                <w:bCs/>
                <w:szCs w:val="24"/>
              </w:rPr>
              <w:sym w:font="Wingdings" w:char="F0FC"/>
            </w:r>
          </w:p>
        </w:tc>
        <w:tc>
          <w:tcPr>
            <w:tcW w:w="1269" w:type="dxa"/>
            <w:vAlign w:val="center"/>
          </w:tcPr>
          <w:p w14:paraId="1F482EFB" w14:textId="52353D67" w:rsidR="002E5FAA" w:rsidRPr="00AC79D3" w:rsidRDefault="002E5FAA" w:rsidP="00D945EC">
            <w:pPr>
              <w:jc w:val="center"/>
              <w:rPr>
                <w:rFonts w:cs="Times New Roman"/>
                <w:szCs w:val="24"/>
              </w:rPr>
            </w:pPr>
            <w:r w:rsidRPr="00AC79D3">
              <w:rPr>
                <w:rFonts w:cs="Times New Roman"/>
                <w:b/>
                <w:bCs/>
                <w:szCs w:val="24"/>
              </w:rPr>
              <w:sym w:font="Wingdings" w:char="F0FC"/>
            </w:r>
          </w:p>
        </w:tc>
      </w:tr>
    </w:tbl>
    <w:p w14:paraId="60810E9E" w14:textId="11DF4B3F" w:rsidR="005208EE" w:rsidRPr="00AC79D3" w:rsidRDefault="007417E5" w:rsidP="00866397">
      <w:pPr>
        <w:pStyle w:val="Heading3"/>
        <w:rPr>
          <w:rFonts w:cs="Times New Roman"/>
          <w:szCs w:val="24"/>
        </w:rPr>
      </w:pPr>
      <w:bookmarkStart w:id="3" w:name="_Ref74744216"/>
      <w:r w:rsidRPr="00AC79D3">
        <w:rPr>
          <w:rFonts w:cs="Times New Roman"/>
          <w:szCs w:val="24"/>
        </w:rPr>
        <w:t xml:space="preserve">Tùy thuộc gói Dịch Vụ VieON mà Khách Hàng đang sử dụng, Khách Hàng sẽ được </w:t>
      </w:r>
      <w:r w:rsidR="00866397" w:rsidRPr="00AC79D3">
        <w:rPr>
          <w:rFonts w:cs="Times New Roman"/>
          <w:szCs w:val="24"/>
        </w:rPr>
        <w:t>phép truy cập vào</w:t>
      </w:r>
      <w:r w:rsidR="00224E40" w:rsidRPr="00AC79D3">
        <w:rPr>
          <w:rFonts w:cs="Times New Roman"/>
          <w:szCs w:val="24"/>
        </w:rPr>
        <w:t xml:space="preserve"> Dịch Vụ VieON </w:t>
      </w:r>
      <w:r w:rsidR="00235EC0" w:rsidRPr="00AC79D3">
        <w:rPr>
          <w:rFonts w:cs="Times New Roman"/>
          <w:szCs w:val="24"/>
        </w:rPr>
        <w:t>tại cùng</w:t>
      </w:r>
      <w:r w:rsidR="00224E40" w:rsidRPr="00AC79D3">
        <w:rPr>
          <w:rFonts w:cs="Times New Roman"/>
          <w:szCs w:val="24"/>
        </w:rPr>
        <w:t xml:space="preserve"> một thời điểm</w:t>
      </w:r>
      <w:r w:rsidR="00866397" w:rsidRPr="00AC79D3">
        <w:rPr>
          <w:rFonts w:cs="Times New Roman"/>
          <w:szCs w:val="24"/>
        </w:rPr>
        <w:t xml:space="preserve"> trên cùng một tài khoản người dùng </w:t>
      </w:r>
      <w:r w:rsidR="00235EC0" w:rsidRPr="00AC79D3">
        <w:rPr>
          <w:rFonts w:cs="Times New Roman"/>
          <w:szCs w:val="24"/>
        </w:rPr>
        <w:t>trên số lượng thiết bị đầu cuối như sau</w:t>
      </w:r>
      <w:r w:rsidR="00224E40" w:rsidRPr="00AC79D3">
        <w:rPr>
          <w:rFonts w:cs="Times New Roman"/>
          <w:szCs w:val="24"/>
        </w:rPr>
        <w:t>:</w:t>
      </w:r>
      <w:bookmarkEnd w:id="3"/>
    </w:p>
    <w:tbl>
      <w:tblPr>
        <w:tblStyle w:val="TableGrid"/>
        <w:tblW w:w="0" w:type="auto"/>
        <w:tblLook w:val="04A0" w:firstRow="1" w:lastRow="0" w:firstColumn="1" w:lastColumn="0" w:noHBand="0" w:noVBand="1"/>
      </w:tblPr>
      <w:tblGrid>
        <w:gridCol w:w="1980"/>
        <w:gridCol w:w="3544"/>
        <w:gridCol w:w="4104"/>
      </w:tblGrid>
      <w:tr w:rsidR="003C3FFA" w:rsidRPr="00AC79D3" w14:paraId="7330DE03" w14:textId="77777777" w:rsidTr="007B735C">
        <w:tc>
          <w:tcPr>
            <w:tcW w:w="1980" w:type="dxa"/>
            <w:shd w:val="clear" w:color="auto" w:fill="D9D9D9" w:themeFill="background1" w:themeFillShade="D9"/>
            <w:vAlign w:val="center"/>
          </w:tcPr>
          <w:p w14:paraId="1D4155B2" w14:textId="77777777" w:rsidR="001E4FF4" w:rsidRPr="00AC79D3" w:rsidRDefault="003C3FFA" w:rsidP="001E4FF4">
            <w:pPr>
              <w:spacing w:before="60" w:after="60"/>
              <w:jc w:val="center"/>
              <w:rPr>
                <w:rFonts w:cs="Times New Roman"/>
                <w:b/>
                <w:bCs/>
                <w:szCs w:val="24"/>
              </w:rPr>
            </w:pPr>
            <w:r w:rsidRPr="00AC79D3">
              <w:rPr>
                <w:rFonts w:cs="Times New Roman"/>
                <w:b/>
                <w:bCs/>
                <w:szCs w:val="24"/>
              </w:rPr>
              <w:t xml:space="preserve">Loại Gói </w:t>
            </w:r>
          </w:p>
          <w:p w14:paraId="74D645D3" w14:textId="28E611B0" w:rsidR="003C3FFA" w:rsidRPr="00AC79D3" w:rsidRDefault="003C3FFA" w:rsidP="001E4FF4">
            <w:pPr>
              <w:spacing w:before="60" w:after="60"/>
              <w:jc w:val="center"/>
              <w:rPr>
                <w:rFonts w:cs="Times New Roman"/>
                <w:b/>
                <w:bCs/>
                <w:szCs w:val="24"/>
              </w:rPr>
            </w:pPr>
            <w:r w:rsidRPr="00AC79D3">
              <w:rPr>
                <w:rFonts w:cs="Times New Roman"/>
                <w:b/>
                <w:bCs/>
                <w:szCs w:val="24"/>
              </w:rPr>
              <w:t>Dịch Vụ</w:t>
            </w:r>
          </w:p>
        </w:tc>
        <w:tc>
          <w:tcPr>
            <w:tcW w:w="3544" w:type="dxa"/>
            <w:shd w:val="clear" w:color="auto" w:fill="D9D9D9" w:themeFill="background1" w:themeFillShade="D9"/>
            <w:vAlign w:val="center"/>
          </w:tcPr>
          <w:p w14:paraId="5B419BD9" w14:textId="152B58C6" w:rsidR="003C3FFA" w:rsidRPr="00AC79D3" w:rsidRDefault="003C3FFA" w:rsidP="001E4FF4">
            <w:pPr>
              <w:spacing w:before="60" w:after="60"/>
              <w:jc w:val="center"/>
              <w:rPr>
                <w:rFonts w:cs="Times New Roman"/>
                <w:b/>
                <w:bCs/>
                <w:szCs w:val="24"/>
              </w:rPr>
            </w:pPr>
            <w:r w:rsidRPr="00AC79D3">
              <w:rPr>
                <w:rFonts w:cs="Times New Roman"/>
                <w:b/>
                <w:bCs/>
                <w:szCs w:val="24"/>
              </w:rPr>
              <w:t>Số lượng thiết bị tối đa xem cùng một thời điểm của mỗi gói</w:t>
            </w:r>
          </w:p>
        </w:tc>
        <w:tc>
          <w:tcPr>
            <w:tcW w:w="4104" w:type="dxa"/>
            <w:shd w:val="clear" w:color="auto" w:fill="D9D9D9" w:themeFill="background1" w:themeFillShade="D9"/>
            <w:vAlign w:val="center"/>
          </w:tcPr>
          <w:p w14:paraId="7F04B8C2" w14:textId="7863DDDB" w:rsidR="003C3FFA" w:rsidRPr="00AC79D3" w:rsidRDefault="003C3FFA" w:rsidP="001E4FF4">
            <w:pPr>
              <w:spacing w:before="60" w:after="60"/>
              <w:jc w:val="center"/>
              <w:rPr>
                <w:rFonts w:cs="Times New Roman"/>
                <w:b/>
                <w:bCs/>
                <w:szCs w:val="24"/>
              </w:rPr>
            </w:pPr>
            <w:r w:rsidRPr="00AC79D3">
              <w:rPr>
                <w:rFonts w:cs="Times New Roman"/>
                <w:b/>
                <w:bCs/>
                <w:szCs w:val="24"/>
              </w:rPr>
              <w:t>Số lượng thiết bị tối đa xem cùng một thời điểm nếu đăng ký nhiều gói</w:t>
            </w:r>
          </w:p>
        </w:tc>
      </w:tr>
      <w:tr w:rsidR="00573919" w:rsidRPr="00AC79D3" w14:paraId="6B20C5B0" w14:textId="77777777" w:rsidTr="00350E4E">
        <w:tc>
          <w:tcPr>
            <w:tcW w:w="1980" w:type="dxa"/>
          </w:tcPr>
          <w:p w14:paraId="34C21CE4" w14:textId="414ADF03" w:rsidR="00573919" w:rsidRPr="00AC79D3" w:rsidRDefault="00573919" w:rsidP="001E4FF4">
            <w:pPr>
              <w:spacing w:before="60" w:after="60"/>
              <w:rPr>
                <w:rFonts w:cs="Times New Roman"/>
                <w:szCs w:val="24"/>
              </w:rPr>
            </w:pPr>
            <w:r w:rsidRPr="00AC79D3">
              <w:rPr>
                <w:rFonts w:cs="Times New Roman"/>
                <w:szCs w:val="24"/>
              </w:rPr>
              <w:t>VIP</w:t>
            </w:r>
          </w:p>
        </w:tc>
        <w:tc>
          <w:tcPr>
            <w:tcW w:w="3544" w:type="dxa"/>
            <w:vAlign w:val="center"/>
          </w:tcPr>
          <w:p w14:paraId="15DB1DCA" w14:textId="1761EF1A" w:rsidR="00573919" w:rsidRPr="00AC79D3" w:rsidRDefault="00573919" w:rsidP="00350E4E">
            <w:pPr>
              <w:spacing w:before="60" w:after="60"/>
              <w:jc w:val="center"/>
              <w:rPr>
                <w:rFonts w:cs="Times New Roman"/>
                <w:szCs w:val="24"/>
              </w:rPr>
            </w:pPr>
            <w:r w:rsidRPr="00AC79D3">
              <w:rPr>
                <w:rFonts w:cs="Times New Roman"/>
                <w:szCs w:val="24"/>
              </w:rPr>
              <w:t>Tối đa hai (2) thiết bị</w:t>
            </w:r>
          </w:p>
        </w:tc>
        <w:tc>
          <w:tcPr>
            <w:tcW w:w="4104" w:type="dxa"/>
            <w:vMerge w:val="restart"/>
            <w:vAlign w:val="center"/>
          </w:tcPr>
          <w:p w14:paraId="12128263" w14:textId="0B7D1979" w:rsidR="00573919" w:rsidRPr="00AC79D3" w:rsidRDefault="00573919" w:rsidP="001E4FF4">
            <w:pPr>
              <w:spacing w:before="60" w:after="60"/>
              <w:jc w:val="center"/>
              <w:rPr>
                <w:rFonts w:cs="Times New Roman"/>
                <w:szCs w:val="24"/>
              </w:rPr>
            </w:pPr>
            <w:r w:rsidRPr="00AC79D3">
              <w:rPr>
                <w:rFonts w:cs="Times New Roman"/>
                <w:szCs w:val="24"/>
              </w:rPr>
              <w:t xml:space="preserve">Tối đa trên </w:t>
            </w:r>
            <w:r w:rsidR="009E6A32" w:rsidRPr="00AC79D3">
              <w:rPr>
                <w:rFonts w:cs="Times New Roman"/>
                <w:szCs w:val="24"/>
              </w:rPr>
              <w:t xml:space="preserve">bốn (4) thiết bị nhưng không vượt quá một (1) thiết bị khi Khách Hàng xem </w:t>
            </w:r>
            <w:r w:rsidR="00350E4E" w:rsidRPr="00AC79D3">
              <w:rPr>
                <w:rFonts w:cs="Times New Roman"/>
                <w:szCs w:val="24"/>
              </w:rPr>
              <w:t xml:space="preserve">Kênh </w:t>
            </w:r>
            <w:r w:rsidR="009E6A32" w:rsidRPr="00AC79D3">
              <w:rPr>
                <w:rFonts w:cs="Times New Roman"/>
                <w:szCs w:val="24"/>
              </w:rPr>
              <w:t>K+.</w:t>
            </w:r>
          </w:p>
        </w:tc>
      </w:tr>
      <w:tr w:rsidR="00573919" w:rsidRPr="00AC79D3" w14:paraId="4A2F9205" w14:textId="77777777" w:rsidTr="00350E4E">
        <w:tc>
          <w:tcPr>
            <w:tcW w:w="1980" w:type="dxa"/>
          </w:tcPr>
          <w:p w14:paraId="634CD3D7" w14:textId="7BADAC06" w:rsidR="00573919" w:rsidRPr="00AC79D3" w:rsidRDefault="00573919" w:rsidP="001E4FF4">
            <w:pPr>
              <w:spacing w:before="60" w:after="60"/>
              <w:rPr>
                <w:rFonts w:cs="Times New Roman"/>
                <w:szCs w:val="24"/>
              </w:rPr>
            </w:pPr>
            <w:r w:rsidRPr="00AC79D3">
              <w:rPr>
                <w:rFonts w:cs="Times New Roman"/>
                <w:szCs w:val="24"/>
              </w:rPr>
              <w:t>VIP HBO Go</w:t>
            </w:r>
          </w:p>
        </w:tc>
        <w:tc>
          <w:tcPr>
            <w:tcW w:w="3544" w:type="dxa"/>
            <w:vAlign w:val="center"/>
          </w:tcPr>
          <w:p w14:paraId="1567D652" w14:textId="5E8C4777" w:rsidR="00573919" w:rsidRPr="00AC79D3" w:rsidRDefault="00573919" w:rsidP="00350E4E">
            <w:pPr>
              <w:spacing w:before="60" w:after="60"/>
              <w:jc w:val="center"/>
              <w:rPr>
                <w:rFonts w:cs="Times New Roman"/>
                <w:szCs w:val="24"/>
              </w:rPr>
            </w:pPr>
            <w:r w:rsidRPr="00AC79D3">
              <w:rPr>
                <w:rFonts w:cs="Times New Roman"/>
                <w:szCs w:val="24"/>
              </w:rPr>
              <w:t>Tối đa hai (2) thiết bị</w:t>
            </w:r>
          </w:p>
        </w:tc>
        <w:tc>
          <w:tcPr>
            <w:tcW w:w="4104" w:type="dxa"/>
            <w:vMerge/>
          </w:tcPr>
          <w:p w14:paraId="4B95BAE4" w14:textId="77777777" w:rsidR="00573919" w:rsidRPr="00AC79D3" w:rsidRDefault="00573919" w:rsidP="001E4FF4">
            <w:pPr>
              <w:spacing w:before="60" w:after="60"/>
              <w:rPr>
                <w:rFonts w:cs="Times New Roman"/>
                <w:szCs w:val="24"/>
              </w:rPr>
            </w:pPr>
          </w:p>
        </w:tc>
      </w:tr>
      <w:tr w:rsidR="00573919" w:rsidRPr="00AC79D3" w14:paraId="7C6455E9" w14:textId="77777777" w:rsidTr="00350E4E">
        <w:tc>
          <w:tcPr>
            <w:tcW w:w="1980" w:type="dxa"/>
          </w:tcPr>
          <w:p w14:paraId="69462154" w14:textId="71C814B3" w:rsidR="00573919" w:rsidRPr="00AC79D3" w:rsidRDefault="00573919" w:rsidP="001E4FF4">
            <w:pPr>
              <w:spacing w:before="60" w:after="60"/>
              <w:rPr>
                <w:rFonts w:cs="Times New Roman"/>
                <w:szCs w:val="24"/>
              </w:rPr>
            </w:pPr>
            <w:r w:rsidRPr="00AC79D3">
              <w:rPr>
                <w:rFonts w:cs="Times New Roman"/>
                <w:szCs w:val="24"/>
              </w:rPr>
              <w:t>VIP K+</w:t>
            </w:r>
          </w:p>
        </w:tc>
        <w:tc>
          <w:tcPr>
            <w:tcW w:w="3544" w:type="dxa"/>
            <w:vAlign w:val="center"/>
          </w:tcPr>
          <w:p w14:paraId="4279864E" w14:textId="294F9F77" w:rsidR="00573919" w:rsidRPr="00AC79D3" w:rsidRDefault="00573919" w:rsidP="00350E4E">
            <w:pPr>
              <w:spacing w:before="60" w:after="60"/>
              <w:jc w:val="center"/>
              <w:rPr>
                <w:rFonts w:cs="Times New Roman"/>
                <w:szCs w:val="24"/>
              </w:rPr>
            </w:pPr>
            <w:r w:rsidRPr="00AC79D3">
              <w:rPr>
                <w:rFonts w:cs="Times New Roman"/>
                <w:szCs w:val="24"/>
              </w:rPr>
              <w:t>Tối đa hai (1) thiết bị</w:t>
            </w:r>
          </w:p>
        </w:tc>
        <w:tc>
          <w:tcPr>
            <w:tcW w:w="4104" w:type="dxa"/>
            <w:vMerge/>
          </w:tcPr>
          <w:p w14:paraId="4B2242AA" w14:textId="77777777" w:rsidR="00573919" w:rsidRPr="00AC79D3" w:rsidRDefault="00573919" w:rsidP="001E4FF4">
            <w:pPr>
              <w:spacing w:before="60" w:after="60"/>
              <w:rPr>
                <w:rFonts w:cs="Times New Roman"/>
                <w:szCs w:val="24"/>
              </w:rPr>
            </w:pPr>
          </w:p>
        </w:tc>
      </w:tr>
      <w:tr w:rsidR="00573919" w:rsidRPr="00AC79D3" w14:paraId="24B7CBD0" w14:textId="77777777" w:rsidTr="00350E4E">
        <w:tc>
          <w:tcPr>
            <w:tcW w:w="1980" w:type="dxa"/>
          </w:tcPr>
          <w:p w14:paraId="20E7D712" w14:textId="260FFD8A" w:rsidR="00573919" w:rsidRPr="00AC79D3" w:rsidRDefault="00573919" w:rsidP="001E4FF4">
            <w:pPr>
              <w:spacing w:before="60" w:after="60"/>
              <w:rPr>
                <w:rFonts w:cs="Times New Roman"/>
                <w:szCs w:val="24"/>
              </w:rPr>
            </w:pPr>
            <w:r w:rsidRPr="00AC79D3">
              <w:rPr>
                <w:rFonts w:cs="Times New Roman"/>
                <w:szCs w:val="24"/>
              </w:rPr>
              <w:t>All Access</w:t>
            </w:r>
          </w:p>
        </w:tc>
        <w:tc>
          <w:tcPr>
            <w:tcW w:w="3544" w:type="dxa"/>
            <w:vAlign w:val="center"/>
          </w:tcPr>
          <w:p w14:paraId="7932A427" w14:textId="187AA8FB" w:rsidR="00573919" w:rsidRPr="00AC79D3" w:rsidRDefault="00573919" w:rsidP="00350E4E">
            <w:pPr>
              <w:spacing w:before="60" w:after="60"/>
              <w:jc w:val="center"/>
              <w:rPr>
                <w:rFonts w:cs="Times New Roman"/>
                <w:szCs w:val="24"/>
              </w:rPr>
            </w:pPr>
            <w:r w:rsidRPr="00AC79D3">
              <w:rPr>
                <w:rFonts w:cs="Times New Roman"/>
                <w:szCs w:val="24"/>
              </w:rPr>
              <w:t>Tối đa hai (2) thiết bị</w:t>
            </w:r>
          </w:p>
        </w:tc>
        <w:tc>
          <w:tcPr>
            <w:tcW w:w="4104" w:type="dxa"/>
            <w:vMerge/>
          </w:tcPr>
          <w:p w14:paraId="26D06B79" w14:textId="77777777" w:rsidR="00573919" w:rsidRPr="00AC79D3" w:rsidRDefault="00573919" w:rsidP="001E4FF4">
            <w:pPr>
              <w:spacing w:before="60" w:after="60"/>
              <w:rPr>
                <w:rFonts w:cs="Times New Roman"/>
                <w:szCs w:val="24"/>
              </w:rPr>
            </w:pPr>
          </w:p>
        </w:tc>
      </w:tr>
    </w:tbl>
    <w:bookmarkEnd w:id="2"/>
    <w:p w14:paraId="192A4031" w14:textId="5BE78AF1" w:rsidR="004D1FD1" w:rsidRPr="00AC79D3" w:rsidRDefault="00735DAF" w:rsidP="00774D39">
      <w:pPr>
        <w:pStyle w:val="Heading3"/>
        <w:rPr>
          <w:rFonts w:cs="Times New Roman"/>
          <w:szCs w:val="24"/>
        </w:rPr>
      </w:pPr>
      <w:r w:rsidRPr="00AC79D3">
        <w:rPr>
          <w:rFonts w:cs="Times New Roman"/>
          <w:b/>
          <w:bCs/>
          <w:szCs w:val="24"/>
        </w:rPr>
        <w:t>Cách thức truy cập để xem</w:t>
      </w:r>
      <w:r w:rsidR="004D1FD1" w:rsidRPr="00AC79D3">
        <w:rPr>
          <w:rFonts w:cs="Times New Roman"/>
          <w:b/>
          <w:bCs/>
          <w:szCs w:val="24"/>
        </w:rPr>
        <w:t xml:space="preserve"> </w:t>
      </w:r>
      <w:r w:rsidR="00774D39" w:rsidRPr="00AC79D3">
        <w:rPr>
          <w:rFonts w:cs="Times New Roman"/>
          <w:b/>
          <w:bCs/>
          <w:szCs w:val="24"/>
        </w:rPr>
        <w:t xml:space="preserve">Dịch Vụ VieON </w:t>
      </w:r>
      <w:r w:rsidR="004D1FD1" w:rsidRPr="00AC79D3">
        <w:rPr>
          <w:rFonts w:cs="Times New Roman"/>
          <w:b/>
          <w:bCs/>
          <w:szCs w:val="24"/>
        </w:rPr>
        <w:t>gồm</w:t>
      </w:r>
      <w:r w:rsidR="004D1FD1" w:rsidRPr="00AC79D3">
        <w:rPr>
          <w:rFonts w:cs="Times New Roman"/>
          <w:szCs w:val="24"/>
        </w:rPr>
        <w:t>:</w:t>
      </w:r>
    </w:p>
    <w:p w14:paraId="541C9662" w14:textId="621FA7E5" w:rsidR="00735DAF" w:rsidRPr="00AC79D3" w:rsidRDefault="00C75ABC" w:rsidP="00774D39">
      <w:pPr>
        <w:pStyle w:val="Heading4"/>
        <w:rPr>
          <w:rFonts w:cs="Times New Roman"/>
          <w:szCs w:val="24"/>
        </w:rPr>
      </w:pPr>
      <w:r w:rsidRPr="00AC79D3">
        <w:rPr>
          <w:rFonts w:cs="Times New Roman"/>
          <w:szCs w:val="24"/>
        </w:rPr>
        <w:t>W</w:t>
      </w:r>
      <w:r w:rsidR="004D1FD1" w:rsidRPr="00AC79D3">
        <w:rPr>
          <w:rFonts w:cs="Times New Roman"/>
          <w:szCs w:val="24"/>
        </w:rPr>
        <w:t xml:space="preserve">ebsite </w:t>
      </w:r>
      <w:hyperlink r:id="rId13" w:history="1">
        <w:r w:rsidR="004248A0" w:rsidRPr="00AC79D3">
          <w:rPr>
            <w:rStyle w:val="Hyperlink"/>
            <w:rFonts w:cs="Times New Roman"/>
            <w:szCs w:val="24"/>
          </w:rPr>
          <w:t>https://vieon.vn</w:t>
        </w:r>
      </w:hyperlink>
      <w:r w:rsidR="00623468" w:rsidRPr="00AC79D3">
        <w:rPr>
          <w:rFonts w:cs="Times New Roman"/>
          <w:szCs w:val="24"/>
        </w:rPr>
        <w:t>.</w:t>
      </w:r>
    </w:p>
    <w:p w14:paraId="32228770" w14:textId="01A8CD5D" w:rsidR="004D1FD1" w:rsidRPr="00AC79D3" w:rsidRDefault="00735DAF" w:rsidP="00774D39">
      <w:pPr>
        <w:pStyle w:val="Heading4"/>
        <w:rPr>
          <w:rFonts w:cs="Times New Roman"/>
          <w:szCs w:val="24"/>
        </w:rPr>
      </w:pPr>
      <w:r w:rsidRPr="00AC79D3">
        <w:rPr>
          <w:rFonts w:cs="Times New Roman"/>
          <w:szCs w:val="24"/>
        </w:rPr>
        <w:t>Website tùy chỉnh dành riêng cho điện thoại có kết nối internet</w:t>
      </w:r>
      <w:r w:rsidR="009711BB" w:rsidRPr="00AC79D3">
        <w:rPr>
          <w:rFonts w:cs="Times New Roman"/>
          <w:szCs w:val="24"/>
        </w:rPr>
        <w:t xml:space="preserve"> và trình duyệt web</w:t>
      </w:r>
      <w:r w:rsidRPr="00AC79D3">
        <w:rPr>
          <w:rFonts w:cs="Times New Roman"/>
          <w:szCs w:val="24"/>
        </w:rPr>
        <w:t xml:space="preserve"> (mobile website):</w:t>
      </w:r>
      <w:r w:rsidR="00C75ABC" w:rsidRPr="00AC79D3">
        <w:rPr>
          <w:rFonts w:cs="Times New Roman"/>
          <w:szCs w:val="24"/>
        </w:rPr>
        <w:t xml:space="preserve"> </w:t>
      </w:r>
      <w:hyperlink r:id="rId14" w:history="1">
        <w:r w:rsidR="004248A0" w:rsidRPr="00AC79D3">
          <w:rPr>
            <w:rStyle w:val="Hyperlink"/>
            <w:rFonts w:cs="Times New Roman"/>
            <w:szCs w:val="24"/>
          </w:rPr>
          <w:t>https://m.vieon.vn</w:t>
        </w:r>
      </w:hyperlink>
      <w:r w:rsidR="00623468" w:rsidRPr="00AC79D3">
        <w:rPr>
          <w:rStyle w:val="Hyperlink"/>
          <w:rFonts w:cs="Times New Roman"/>
          <w:szCs w:val="24"/>
        </w:rPr>
        <w:t>.</w:t>
      </w:r>
    </w:p>
    <w:p w14:paraId="6E205298" w14:textId="699AA237" w:rsidR="004D1FD1" w:rsidRPr="00AC79D3" w:rsidRDefault="00623468" w:rsidP="00774D39">
      <w:pPr>
        <w:pStyle w:val="Heading4"/>
        <w:rPr>
          <w:rFonts w:cs="Times New Roman"/>
          <w:szCs w:val="24"/>
        </w:rPr>
      </w:pPr>
      <w:r w:rsidRPr="00AC79D3">
        <w:rPr>
          <w:rFonts w:cs="Times New Roman"/>
          <w:szCs w:val="24"/>
        </w:rPr>
        <w:t>Thiết bị đầu cuối là đ</w:t>
      </w:r>
      <w:r w:rsidR="00C75ABC" w:rsidRPr="00AC79D3">
        <w:rPr>
          <w:rFonts w:cs="Times New Roman"/>
          <w:szCs w:val="24"/>
        </w:rPr>
        <w:t>iện thoại thông minh</w:t>
      </w:r>
      <w:r w:rsidRPr="00AC79D3">
        <w:rPr>
          <w:rFonts w:cs="Times New Roman"/>
          <w:szCs w:val="24"/>
        </w:rPr>
        <w:t xml:space="preserve"> có khả năng kết nối internet</w:t>
      </w:r>
      <w:r w:rsidR="00454778" w:rsidRPr="00AC79D3">
        <w:rPr>
          <w:rFonts w:cs="Times New Roman"/>
          <w:szCs w:val="24"/>
        </w:rPr>
        <w:t>,</w:t>
      </w:r>
      <w:r w:rsidRPr="00AC79D3">
        <w:rPr>
          <w:rFonts w:cs="Times New Roman"/>
          <w:szCs w:val="24"/>
        </w:rPr>
        <w:t xml:space="preserve"> </w:t>
      </w:r>
      <w:r w:rsidR="00105276" w:rsidRPr="00AC79D3">
        <w:rPr>
          <w:rFonts w:cs="Times New Roman"/>
          <w:szCs w:val="24"/>
        </w:rPr>
        <w:t xml:space="preserve">sử dụng hệ điều hành Android </w:t>
      </w:r>
      <w:r w:rsidR="00454778" w:rsidRPr="00AC79D3">
        <w:rPr>
          <w:rFonts w:cs="Times New Roman"/>
          <w:szCs w:val="24"/>
        </w:rPr>
        <w:t>hoặc</w:t>
      </w:r>
      <w:r w:rsidR="00105276" w:rsidRPr="00AC79D3">
        <w:rPr>
          <w:rFonts w:cs="Times New Roman"/>
          <w:szCs w:val="24"/>
        </w:rPr>
        <w:t xml:space="preserve"> iOS (không hỗ trợ thiết bị đã Root hoặc Jailbreak</w:t>
      </w:r>
      <w:r w:rsidR="00BB5370" w:rsidRPr="00AC79D3">
        <w:rPr>
          <w:rFonts w:cs="Times New Roman"/>
          <w:szCs w:val="24"/>
        </w:rPr>
        <w:t xml:space="preserve"> – được hiểu là các thiết bị đã </w:t>
      </w:r>
      <w:r w:rsidR="00340EAB" w:rsidRPr="00AC79D3">
        <w:rPr>
          <w:rFonts w:cs="Times New Roman"/>
          <w:szCs w:val="24"/>
        </w:rPr>
        <w:t xml:space="preserve">được </w:t>
      </w:r>
      <w:r w:rsidR="00BB5370" w:rsidRPr="00AC79D3">
        <w:rPr>
          <w:rFonts w:cs="Times New Roman"/>
          <w:szCs w:val="24"/>
        </w:rPr>
        <w:t xml:space="preserve">gỡ bỏ các giới hạn mà nhà sản xuất thiết lập cho thiết bị, nhằm </w:t>
      </w:r>
      <w:r w:rsidR="00340EAB" w:rsidRPr="00AC79D3">
        <w:rPr>
          <w:rFonts w:cs="Times New Roman"/>
          <w:szCs w:val="24"/>
        </w:rPr>
        <w:t>giúp người dùng can thiệp sâu vào hệ thống, phá vỡ giới hạn mà nhà sản xuất đặt ra trên điện thoại</w:t>
      </w:r>
      <w:r w:rsidR="00091032" w:rsidRPr="00AC79D3">
        <w:rPr>
          <w:rFonts w:cs="Times New Roman"/>
          <w:szCs w:val="24"/>
        </w:rPr>
        <w:t xml:space="preserve"> </w:t>
      </w:r>
      <w:r w:rsidR="00340EAB" w:rsidRPr="00AC79D3">
        <w:rPr>
          <w:rFonts w:cs="Times New Roman"/>
          <w:szCs w:val="24"/>
        </w:rPr>
        <w:t>thông minh</w:t>
      </w:r>
      <w:r w:rsidR="00105276" w:rsidRPr="00AC79D3">
        <w:rPr>
          <w:rFonts w:cs="Times New Roman"/>
          <w:szCs w:val="24"/>
        </w:rPr>
        <w:t>)</w:t>
      </w:r>
      <w:r w:rsidR="00454778" w:rsidRPr="00AC79D3">
        <w:rPr>
          <w:rFonts w:cs="Times New Roman"/>
          <w:szCs w:val="24"/>
        </w:rPr>
        <w:t>, có khả năng tải về và cài đặt Ứng Dụng VieON</w:t>
      </w:r>
      <w:r w:rsidR="00BF5A7A" w:rsidRPr="00AC79D3">
        <w:rPr>
          <w:rFonts w:cs="Times New Roman"/>
          <w:szCs w:val="24"/>
        </w:rPr>
        <w:t>.</w:t>
      </w:r>
    </w:p>
    <w:p w14:paraId="3B507A76" w14:textId="68034613" w:rsidR="00105276" w:rsidRPr="00AC79D3" w:rsidRDefault="002704D9" w:rsidP="00774D39">
      <w:pPr>
        <w:pStyle w:val="Heading4"/>
        <w:rPr>
          <w:rFonts w:cs="Times New Roman"/>
          <w:szCs w:val="24"/>
        </w:rPr>
      </w:pPr>
      <w:r w:rsidRPr="00AC79D3">
        <w:rPr>
          <w:rFonts w:cs="Times New Roman"/>
          <w:szCs w:val="24"/>
        </w:rPr>
        <w:t xml:space="preserve">Thiết bị đầu cuối là tivi thông minh, có khả năng kết nối internet và có hỗ trợ cài đặt được </w:t>
      </w:r>
      <w:r w:rsidR="009711BB" w:rsidRPr="00AC79D3">
        <w:rPr>
          <w:rFonts w:cs="Times New Roman"/>
          <w:szCs w:val="24"/>
        </w:rPr>
        <w:t xml:space="preserve">Ứng Dụng </w:t>
      </w:r>
      <w:r w:rsidRPr="00AC79D3">
        <w:rPr>
          <w:rFonts w:cs="Times New Roman"/>
          <w:szCs w:val="24"/>
        </w:rPr>
        <w:t>VieON</w:t>
      </w:r>
      <w:r w:rsidR="00F95C0D" w:rsidRPr="00AC79D3">
        <w:rPr>
          <w:rFonts w:cs="Times New Roman"/>
          <w:szCs w:val="24"/>
        </w:rPr>
        <w:t>.</w:t>
      </w:r>
    </w:p>
    <w:p w14:paraId="7744C7C4" w14:textId="79AA1C9F" w:rsidR="005142C3" w:rsidRPr="00AC79D3" w:rsidRDefault="005142C3" w:rsidP="005142C3">
      <w:pPr>
        <w:pStyle w:val="Heading4"/>
        <w:rPr>
          <w:rFonts w:cs="Times New Roman"/>
          <w:szCs w:val="24"/>
        </w:rPr>
      </w:pPr>
      <w:r w:rsidRPr="00AC79D3">
        <w:rPr>
          <w:rFonts w:cs="Times New Roman"/>
          <w:szCs w:val="24"/>
        </w:rPr>
        <w:lastRenderedPageBreak/>
        <w:t xml:space="preserve">Thiết bị đầu cuối là máy tính để bàn, máy tính xách tay, máy tính bảng có khả năng kết nối internet và có trình duyệt internet để truy cập vào website </w:t>
      </w:r>
      <w:hyperlink r:id="rId15" w:history="1">
        <w:r w:rsidRPr="00AC79D3">
          <w:rPr>
            <w:rStyle w:val="Hyperlink"/>
            <w:rFonts w:cs="Times New Roman"/>
            <w:szCs w:val="24"/>
          </w:rPr>
          <w:t>https://vieon.vn</w:t>
        </w:r>
      </w:hyperlink>
      <w:r w:rsidRPr="00AC79D3">
        <w:rPr>
          <w:rStyle w:val="Hyperlink"/>
          <w:rFonts w:cs="Times New Roman"/>
          <w:szCs w:val="24"/>
        </w:rPr>
        <w:t>.</w:t>
      </w:r>
    </w:p>
    <w:p w14:paraId="512EA469" w14:textId="69B0F1F9" w:rsidR="007D36CD" w:rsidRPr="00AC79D3" w:rsidRDefault="007278CA" w:rsidP="00BF0058">
      <w:pPr>
        <w:pStyle w:val="Heading3"/>
        <w:rPr>
          <w:rFonts w:cs="Times New Roman"/>
          <w:szCs w:val="24"/>
        </w:rPr>
      </w:pPr>
      <w:r w:rsidRPr="00AC79D3">
        <w:rPr>
          <w:rFonts w:cs="Times New Roman"/>
          <w:szCs w:val="24"/>
        </w:rPr>
        <w:t>“</w:t>
      </w:r>
      <w:r w:rsidR="007D36CD" w:rsidRPr="00AC79D3">
        <w:rPr>
          <w:rFonts w:cs="Times New Roman"/>
          <w:b/>
          <w:szCs w:val="24"/>
        </w:rPr>
        <w:t>Thuê lẻ từng nội dung</w:t>
      </w:r>
      <w:r w:rsidRPr="00AC79D3">
        <w:rPr>
          <w:rFonts w:cs="Times New Roman"/>
          <w:szCs w:val="24"/>
        </w:rPr>
        <w:t>”</w:t>
      </w:r>
      <w:r w:rsidR="00C766D9" w:rsidRPr="00AC79D3">
        <w:rPr>
          <w:rFonts w:cs="Times New Roman"/>
          <w:szCs w:val="24"/>
        </w:rPr>
        <w:t xml:space="preserve"> nghĩa là các nội dung lẻ được</w:t>
      </w:r>
      <w:r w:rsidR="007D36CD" w:rsidRPr="00AC79D3">
        <w:rPr>
          <w:rFonts w:cs="Times New Roman"/>
          <w:szCs w:val="24"/>
        </w:rPr>
        <w:t xml:space="preserve"> </w:t>
      </w:r>
      <w:r w:rsidR="00C766D9" w:rsidRPr="00AC79D3">
        <w:rPr>
          <w:rFonts w:cs="Times New Roman"/>
          <w:szCs w:val="24"/>
        </w:rPr>
        <w:t>Khách Hàng</w:t>
      </w:r>
      <w:r w:rsidR="007D36CD" w:rsidRPr="00AC79D3">
        <w:rPr>
          <w:rFonts w:cs="Times New Roman"/>
          <w:szCs w:val="24"/>
        </w:rPr>
        <w:t xml:space="preserve"> trả tiền </w:t>
      </w:r>
      <w:r w:rsidR="00C766D9" w:rsidRPr="00AC79D3">
        <w:rPr>
          <w:rFonts w:cs="Times New Roman"/>
          <w:szCs w:val="24"/>
        </w:rPr>
        <w:t>để</w:t>
      </w:r>
      <w:r w:rsidR="007D36CD" w:rsidRPr="00AC79D3">
        <w:rPr>
          <w:rFonts w:cs="Times New Roman"/>
          <w:szCs w:val="24"/>
        </w:rPr>
        <w:t xml:space="preserve"> xem trong một khoảng “</w:t>
      </w:r>
      <w:r w:rsidR="00C766D9" w:rsidRPr="00AC79D3">
        <w:rPr>
          <w:rFonts w:cs="Times New Roman"/>
          <w:b/>
          <w:bCs/>
          <w:szCs w:val="24"/>
        </w:rPr>
        <w:t xml:space="preserve">Thời </w:t>
      </w:r>
      <w:r w:rsidR="00936155" w:rsidRPr="00AC79D3">
        <w:rPr>
          <w:rFonts w:cs="Times New Roman"/>
          <w:b/>
          <w:bCs/>
          <w:szCs w:val="24"/>
        </w:rPr>
        <w:t>Gian Xem</w:t>
      </w:r>
      <w:r w:rsidR="00936155" w:rsidRPr="00AC79D3">
        <w:rPr>
          <w:rFonts w:cs="Times New Roman"/>
          <w:szCs w:val="24"/>
        </w:rPr>
        <w:t>”</w:t>
      </w:r>
      <w:r w:rsidR="00902AB9" w:rsidRPr="00AC79D3">
        <w:rPr>
          <w:rFonts w:cs="Times New Roman"/>
          <w:szCs w:val="24"/>
        </w:rPr>
        <w:t>. Thời Gian Xem của từng nội dung lẻ sẽ</w:t>
      </w:r>
      <w:r w:rsidR="00936155" w:rsidRPr="00AC79D3">
        <w:rPr>
          <w:rFonts w:cs="Times New Roman"/>
          <w:szCs w:val="24"/>
        </w:rPr>
        <w:t xml:space="preserve"> được thể hiện rõ </w:t>
      </w:r>
      <w:r w:rsidR="00605EE8" w:rsidRPr="00AC79D3">
        <w:rPr>
          <w:rFonts w:cs="Times New Roman"/>
          <w:szCs w:val="24"/>
        </w:rPr>
        <w:t xml:space="preserve">trên Website </w:t>
      </w:r>
      <w:hyperlink r:id="rId16" w:history="1">
        <w:r w:rsidR="00605EE8" w:rsidRPr="00AC79D3">
          <w:rPr>
            <w:rStyle w:val="Hyperlink"/>
            <w:rFonts w:cs="Times New Roman"/>
            <w:szCs w:val="24"/>
          </w:rPr>
          <w:t>https://vieon.vn</w:t>
        </w:r>
      </w:hyperlink>
      <w:r w:rsidR="00605EE8" w:rsidRPr="00AC79D3">
        <w:rPr>
          <w:rFonts w:cs="Times New Roman"/>
          <w:szCs w:val="24"/>
        </w:rPr>
        <w:t xml:space="preserve"> v</w:t>
      </w:r>
      <w:r w:rsidR="00414B89" w:rsidRPr="00AC79D3">
        <w:rPr>
          <w:rFonts w:cs="Times New Roman"/>
          <w:szCs w:val="24"/>
        </w:rPr>
        <w:t xml:space="preserve">à </w:t>
      </w:r>
      <w:r w:rsidR="00605EE8" w:rsidRPr="00AC79D3">
        <w:rPr>
          <w:rFonts w:cs="Times New Roman"/>
          <w:szCs w:val="24"/>
        </w:rPr>
        <w:t xml:space="preserve">Ứng Dụng VieON </w:t>
      </w:r>
      <w:r w:rsidR="00281BB1" w:rsidRPr="00AC79D3">
        <w:rPr>
          <w:rFonts w:cs="Times New Roman"/>
          <w:szCs w:val="24"/>
        </w:rPr>
        <w:t xml:space="preserve">và được cung cấp </w:t>
      </w:r>
      <w:r w:rsidR="00183266" w:rsidRPr="00AC79D3">
        <w:rPr>
          <w:rFonts w:cs="Times New Roman"/>
          <w:szCs w:val="24"/>
        </w:rPr>
        <w:t xml:space="preserve">cho Khách Hàng chọn lựa </w:t>
      </w:r>
      <w:r w:rsidR="00902AB9" w:rsidRPr="00AC79D3">
        <w:rPr>
          <w:rFonts w:cs="Times New Roman"/>
          <w:szCs w:val="24"/>
        </w:rPr>
        <w:t>trước khi</w:t>
      </w:r>
      <w:r w:rsidR="00936155" w:rsidRPr="00AC79D3">
        <w:rPr>
          <w:rFonts w:cs="Times New Roman"/>
          <w:szCs w:val="24"/>
        </w:rPr>
        <w:t xml:space="preserve"> Khách Hàng giao kết Hợp Đồng</w:t>
      </w:r>
      <w:r w:rsidR="007D36CD" w:rsidRPr="00AC79D3">
        <w:rPr>
          <w:rFonts w:cs="Times New Roman"/>
          <w:szCs w:val="24"/>
        </w:rPr>
        <w:t>.</w:t>
      </w:r>
    </w:p>
    <w:p w14:paraId="7B537F01" w14:textId="04D8A5FC" w:rsidR="00290107" w:rsidRPr="00AC79D3" w:rsidRDefault="00290107" w:rsidP="00290107">
      <w:pPr>
        <w:pStyle w:val="Heading3"/>
        <w:rPr>
          <w:rFonts w:cs="Times New Roman"/>
          <w:szCs w:val="24"/>
        </w:rPr>
      </w:pPr>
      <w:r w:rsidRPr="00AC79D3">
        <w:rPr>
          <w:rFonts w:cs="Times New Roman"/>
          <w:szCs w:val="24"/>
        </w:rPr>
        <w:t>Để đăng ký và sử dụng tài khoản</w:t>
      </w:r>
      <w:r w:rsidR="00A073D2" w:rsidRPr="00AC79D3">
        <w:rPr>
          <w:rFonts w:cs="Times New Roman"/>
          <w:szCs w:val="24"/>
        </w:rPr>
        <w:t xml:space="preserve"> Dịch vụ VieON</w:t>
      </w:r>
      <w:r w:rsidRPr="00AC79D3">
        <w:rPr>
          <w:rFonts w:cs="Times New Roman"/>
          <w:szCs w:val="24"/>
        </w:rPr>
        <w:t xml:space="preserve">, </w:t>
      </w:r>
      <w:r w:rsidR="00F53427" w:rsidRPr="00AC79D3">
        <w:rPr>
          <w:rFonts w:cs="Times New Roman"/>
          <w:szCs w:val="24"/>
        </w:rPr>
        <w:t xml:space="preserve">Khách Hàng </w:t>
      </w:r>
      <w:r w:rsidRPr="00AC79D3">
        <w:rPr>
          <w:rFonts w:cs="Times New Roman"/>
          <w:szCs w:val="24"/>
        </w:rPr>
        <w:t xml:space="preserve">phải là người </w:t>
      </w:r>
      <w:r w:rsidR="00F53427" w:rsidRPr="00AC79D3">
        <w:rPr>
          <w:rFonts w:cs="Times New Roman"/>
          <w:szCs w:val="24"/>
        </w:rPr>
        <w:t>từ</w:t>
      </w:r>
      <w:r w:rsidRPr="00AC79D3">
        <w:rPr>
          <w:rFonts w:cs="Times New Roman"/>
          <w:szCs w:val="24"/>
        </w:rPr>
        <w:t xml:space="preserve"> 18 tuổi </w:t>
      </w:r>
      <w:r w:rsidR="00F53427" w:rsidRPr="00AC79D3">
        <w:rPr>
          <w:rFonts w:cs="Times New Roman"/>
          <w:szCs w:val="24"/>
        </w:rPr>
        <w:t xml:space="preserve">trở lên </w:t>
      </w:r>
      <w:r w:rsidRPr="00AC79D3">
        <w:rPr>
          <w:rFonts w:cs="Times New Roman"/>
          <w:szCs w:val="24"/>
        </w:rPr>
        <w:t>và không bị hạn chế</w:t>
      </w:r>
      <w:r w:rsidR="00F53427" w:rsidRPr="00AC79D3">
        <w:rPr>
          <w:rFonts w:cs="Times New Roman"/>
          <w:szCs w:val="24"/>
        </w:rPr>
        <w:t xml:space="preserve">, </w:t>
      </w:r>
      <w:r w:rsidRPr="00AC79D3">
        <w:rPr>
          <w:rFonts w:cs="Times New Roman"/>
          <w:szCs w:val="24"/>
        </w:rPr>
        <w:t xml:space="preserve">mất năng lực hành vi dân sự. Trẻ em và người vị thành niên chỉ có thể sử dụng Dịch vụ VieON khi được sự cho phép và giám sát của </w:t>
      </w:r>
      <w:r w:rsidR="004F105F" w:rsidRPr="00AC79D3">
        <w:rPr>
          <w:rFonts w:cs="Times New Roman"/>
          <w:szCs w:val="24"/>
        </w:rPr>
        <w:t>Khách Hàng</w:t>
      </w:r>
      <w:r w:rsidRPr="00AC79D3">
        <w:rPr>
          <w:rFonts w:cs="Times New Roman"/>
          <w:szCs w:val="24"/>
        </w:rPr>
        <w:t>.</w:t>
      </w:r>
      <w:r w:rsidR="00D1685A" w:rsidRPr="00AC79D3">
        <w:rPr>
          <w:rFonts w:cs="Times New Roman"/>
          <w:szCs w:val="24"/>
        </w:rPr>
        <w:t xml:space="preserve"> </w:t>
      </w:r>
    </w:p>
    <w:p w14:paraId="1E601B20" w14:textId="06D7A455" w:rsidR="008526D3" w:rsidRPr="00AC79D3" w:rsidRDefault="00F554DB" w:rsidP="00F554DB">
      <w:pPr>
        <w:pStyle w:val="Heading1"/>
        <w:rPr>
          <w:rFonts w:cs="Times New Roman"/>
          <w:szCs w:val="24"/>
        </w:rPr>
      </w:pPr>
      <w:r w:rsidRPr="00AC79D3">
        <w:rPr>
          <w:rFonts w:cs="Times New Roman"/>
          <w:szCs w:val="24"/>
        </w:rPr>
        <w:t>GIAO KẾT HỢP ĐỒNG</w:t>
      </w:r>
    </w:p>
    <w:p w14:paraId="29197AFA" w14:textId="560E88F4" w:rsidR="006614E3" w:rsidRPr="00AC79D3" w:rsidRDefault="006614E3" w:rsidP="00F554DB">
      <w:pPr>
        <w:pStyle w:val="Heading2"/>
        <w:rPr>
          <w:rFonts w:cs="Times New Roman"/>
          <w:szCs w:val="24"/>
        </w:rPr>
      </w:pPr>
      <w:bookmarkStart w:id="4" w:name="_Ref74678294"/>
      <w:r w:rsidRPr="00AC79D3">
        <w:rPr>
          <w:rFonts w:cs="Times New Roman"/>
          <w:b/>
          <w:bCs/>
          <w:szCs w:val="24"/>
        </w:rPr>
        <w:t>Quy trình giao kết Hợp Đồng</w:t>
      </w:r>
      <w:r w:rsidRPr="00AC79D3">
        <w:rPr>
          <w:rFonts w:cs="Times New Roman"/>
          <w:szCs w:val="24"/>
        </w:rPr>
        <w:t>:</w:t>
      </w:r>
    </w:p>
    <w:p w14:paraId="06A8E896" w14:textId="523FFEC7" w:rsidR="006614E3" w:rsidRPr="00AC79D3" w:rsidRDefault="006614E3" w:rsidP="006614E3">
      <w:pPr>
        <w:pStyle w:val="Heading3"/>
        <w:rPr>
          <w:rFonts w:cs="Times New Roman"/>
          <w:szCs w:val="24"/>
        </w:rPr>
      </w:pPr>
      <w:r w:rsidRPr="00AC79D3">
        <w:rPr>
          <w:rFonts w:cs="Times New Roman"/>
          <w:b/>
          <w:bCs/>
          <w:szCs w:val="24"/>
          <w:u w:val="single"/>
        </w:rPr>
        <w:t>Bước 1</w:t>
      </w:r>
      <w:r w:rsidRPr="00AC79D3">
        <w:rPr>
          <w:rFonts w:cs="Times New Roman"/>
          <w:szCs w:val="24"/>
        </w:rPr>
        <w:t xml:space="preserve">: Khách Hàng đăng nhập vào Tài Khoản VieON của Khách Hàng trên Website </w:t>
      </w:r>
      <w:hyperlink r:id="rId17" w:history="1">
        <w:r w:rsidRPr="00AC79D3">
          <w:rPr>
            <w:rStyle w:val="Hyperlink"/>
            <w:rFonts w:cs="Times New Roman"/>
            <w:szCs w:val="24"/>
          </w:rPr>
          <w:t>https://vieon.vn</w:t>
        </w:r>
      </w:hyperlink>
      <w:r w:rsidRPr="00AC79D3">
        <w:rPr>
          <w:rFonts w:cs="Times New Roman"/>
          <w:szCs w:val="24"/>
        </w:rPr>
        <w:t xml:space="preserve"> hoặc Ứng Dụng VieON. </w:t>
      </w:r>
      <w:r w:rsidR="00AA6518" w:rsidRPr="00AC79D3">
        <w:rPr>
          <w:rFonts w:cs="Times New Roman"/>
          <w:szCs w:val="24"/>
        </w:rPr>
        <w:t>Trường hợp Khách Hàng chưa có Tài Khoản VieON thì Khách Hàng cần đăng ký một Tài Khoản VieON</w:t>
      </w:r>
      <w:r w:rsidR="00F14121" w:rsidRPr="00AC79D3">
        <w:rPr>
          <w:rFonts w:cs="Times New Roman"/>
          <w:szCs w:val="24"/>
        </w:rPr>
        <w:t xml:space="preserve"> trước khi thực hiện Bước 2. </w:t>
      </w:r>
    </w:p>
    <w:p w14:paraId="37E6BAAF" w14:textId="59414A14" w:rsidR="006614E3" w:rsidRPr="00AC79D3" w:rsidRDefault="006614E3" w:rsidP="00C43C90">
      <w:pPr>
        <w:pStyle w:val="Heading3"/>
        <w:rPr>
          <w:rFonts w:cs="Times New Roman"/>
          <w:szCs w:val="24"/>
        </w:rPr>
      </w:pPr>
      <w:r w:rsidRPr="00AC79D3">
        <w:rPr>
          <w:rFonts w:cs="Times New Roman"/>
          <w:b/>
          <w:bCs/>
          <w:szCs w:val="24"/>
          <w:u w:val="single"/>
        </w:rPr>
        <w:t>Bước 2</w:t>
      </w:r>
      <w:r w:rsidRPr="00AC79D3">
        <w:rPr>
          <w:rFonts w:cs="Times New Roman"/>
          <w:szCs w:val="24"/>
        </w:rPr>
        <w:t>: Khách Hàng chọn</w:t>
      </w:r>
      <w:r w:rsidR="00546004" w:rsidRPr="00AC79D3">
        <w:rPr>
          <w:rFonts w:cs="Times New Roman"/>
          <w:szCs w:val="24"/>
        </w:rPr>
        <w:t xml:space="preserve"> loại</w:t>
      </w:r>
      <w:r w:rsidRPr="00AC79D3">
        <w:rPr>
          <w:rFonts w:cs="Times New Roman"/>
          <w:szCs w:val="24"/>
        </w:rPr>
        <w:t xml:space="preserve"> </w:t>
      </w:r>
      <w:r w:rsidR="00224EBC" w:rsidRPr="00AC79D3">
        <w:rPr>
          <w:rFonts w:cs="Times New Roman"/>
          <w:szCs w:val="24"/>
        </w:rPr>
        <w:t>Gói Dịch Vụ VieON</w:t>
      </w:r>
      <w:r w:rsidRPr="00AC79D3">
        <w:rPr>
          <w:rFonts w:cs="Times New Roman"/>
          <w:szCs w:val="24"/>
        </w:rPr>
        <w:t>.</w:t>
      </w:r>
      <w:r w:rsidR="00546004" w:rsidRPr="00AC79D3">
        <w:rPr>
          <w:rFonts w:cs="Times New Roman"/>
          <w:szCs w:val="24"/>
        </w:rPr>
        <w:t xml:space="preserve"> Sau khi Khách Hàng chọn loại </w:t>
      </w:r>
      <w:r w:rsidR="00224EBC" w:rsidRPr="00AC79D3">
        <w:rPr>
          <w:rFonts w:cs="Times New Roman"/>
          <w:szCs w:val="24"/>
        </w:rPr>
        <w:t>Gói Dịch Vụ VieON</w:t>
      </w:r>
      <w:r w:rsidR="00546004" w:rsidRPr="00AC79D3">
        <w:rPr>
          <w:rFonts w:cs="Times New Roman"/>
          <w:szCs w:val="24"/>
        </w:rPr>
        <w:t xml:space="preserve">, hai phần thông tin </w:t>
      </w:r>
      <w:r w:rsidR="00B03FB2" w:rsidRPr="00AC79D3">
        <w:rPr>
          <w:rFonts w:cs="Times New Roman"/>
          <w:szCs w:val="24"/>
        </w:rPr>
        <w:t xml:space="preserve">được </w:t>
      </w:r>
      <w:r w:rsidR="00667D85" w:rsidRPr="00AC79D3">
        <w:rPr>
          <w:rFonts w:cs="Times New Roman"/>
          <w:szCs w:val="24"/>
        </w:rPr>
        <w:t xml:space="preserve">hệ thống </w:t>
      </w:r>
      <w:r w:rsidR="00B03FB2" w:rsidRPr="00AC79D3">
        <w:rPr>
          <w:rFonts w:cs="Times New Roman"/>
          <w:szCs w:val="24"/>
        </w:rPr>
        <w:t>tự động</w:t>
      </w:r>
      <w:r w:rsidR="00546004" w:rsidRPr="00AC79D3">
        <w:rPr>
          <w:rFonts w:cs="Times New Roman"/>
          <w:szCs w:val="24"/>
        </w:rPr>
        <w:t xml:space="preserve"> hiện ra</w:t>
      </w:r>
      <w:r w:rsidR="00B03FB2" w:rsidRPr="00AC79D3">
        <w:rPr>
          <w:rFonts w:cs="Times New Roman"/>
          <w:szCs w:val="24"/>
        </w:rPr>
        <w:t xml:space="preserve"> tại giao diện của Website </w:t>
      </w:r>
      <w:hyperlink r:id="rId18" w:history="1">
        <w:r w:rsidR="00B03FB2" w:rsidRPr="00AC79D3">
          <w:rPr>
            <w:rStyle w:val="Hyperlink"/>
            <w:rFonts w:cs="Times New Roman"/>
            <w:szCs w:val="24"/>
          </w:rPr>
          <w:t>https://vieon.vn</w:t>
        </w:r>
      </w:hyperlink>
      <w:r w:rsidR="00B03FB2" w:rsidRPr="00AC79D3">
        <w:rPr>
          <w:rFonts w:cs="Times New Roman"/>
          <w:szCs w:val="24"/>
        </w:rPr>
        <w:t xml:space="preserve"> hoặc Ứng Dụng VieON</w:t>
      </w:r>
      <w:r w:rsidR="00546004" w:rsidRPr="00AC79D3">
        <w:rPr>
          <w:rFonts w:cs="Times New Roman"/>
          <w:szCs w:val="24"/>
        </w:rPr>
        <w:t>:</w:t>
      </w:r>
    </w:p>
    <w:p w14:paraId="0DD733FC" w14:textId="4295291C" w:rsidR="00546004" w:rsidRPr="00AC79D3" w:rsidRDefault="002216C6" w:rsidP="006103E2">
      <w:pPr>
        <w:pStyle w:val="Heading4"/>
        <w:rPr>
          <w:rFonts w:cs="Times New Roman"/>
          <w:szCs w:val="24"/>
        </w:rPr>
      </w:pPr>
      <w:r w:rsidRPr="00AC79D3">
        <w:rPr>
          <w:rFonts w:cs="Times New Roman"/>
          <w:b/>
          <w:bCs/>
          <w:szCs w:val="24"/>
        </w:rPr>
        <w:t>Phương thức thanh toán</w:t>
      </w:r>
      <w:r w:rsidR="00730402" w:rsidRPr="00AC79D3">
        <w:rPr>
          <w:rFonts w:cs="Times New Roman"/>
          <w:szCs w:val="24"/>
        </w:rPr>
        <w:t xml:space="preserve">: Cho phép Khách Hàng được lựa chọn một trong các phương thức thanh toán mà Dịch Vụ VieON có hỗ trợ. </w:t>
      </w:r>
    </w:p>
    <w:p w14:paraId="4F8251D0" w14:textId="55897433" w:rsidR="00D03264" w:rsidRPr="00AC79D3" w:rsidRDefault="002216C6" w:rsidP="002216C6">
      <w:pPr>
        <w:pStyle w:val="Heading4"/>
        <w:rPr>
          <w:rFonts w:cs="Times New Roman"/>
          <w:szCs w:val="24"/>
        </w:rPr>
      </w:pPr>
      <w:r w:rsidRPr="00AC79D3">
        <w:rPr>
          <w:rFonts w:cs="Times New Roman"/>
          <w:b/>
          <w:bCs/>
          <w:szCs w:val="24"/>
        </w:rPr>
        <w:t>Thông tin chi tiết</w:t>
      </w:r>
      <w:r w:rsidRPr="00AC79D3">
        <w:rPr>
          <w:rFonts w:cs="Times New Roman"/>
          <w:szCs w:val="24"/>
        </w:rPr>
        <w:t xml:space="preserve">: </w:t>
      </w:r>
      <w:r w:rsidR="00B03FB2" w:rsidRPr="00AC79D3">
        <w:rPr>
          <w:rFonts w:cs="Times New Roman"/>
          <w:szCs w:val="24"/>
        </w:rPr>
        <w:t xml:space="preserve">Cho phép Khách Hàng xem trước Mẫu Hợp Đồng </w:t>
      </w:r>
      <w:r w:rsidR="00740C0E" w:rsidRPr="00AC79D3">
        <w:rPr>
          <w:rFonts w:cs="Times New Roman"/>
          <w:szCs w:val="24"/>
        </w:rPr>
        <w:t>trong phần</w:t>
      </w:r>
      <w:r w:rsidR="00B03FB2" w:rsidRPr="00AC79D3">
        <w:rPr>
          <w:rFonts w:cs="Times New Roman"/>
          <w:szCs w:val="24"/>
        </w:rPr>
        <w:t xml:space="preserve"> đường dẫn (siêu liên kết) ở cuối phần Thông tin chi tiết</w:t>
      </w:r>
      <w:r w:rsidR="00DA30E3" w:rsidRPr="00AC79D3">
        <w:rPr>
          <w:rFonts w:cs="Times New Roman"/>
          <w:szCs w:val="24"/>
        </w:rPr>
        <w:t xml:space="preserve">. </w:t>
      </w:r>
      <w:r w:rsidR="00D03264" w:rsidRPr="00AC79D3">
        <w:rPr>
          <w:rFonts w:cs="Times New Roman"/>
          <w:szCs w:val="24"/>
        </w:rPr>
        <w:t>Khách Hàng có quyền xem xét đầy đủ nội dung của Mẫu Hợp Đồng bằng cách nhấn vào đường dẫn (siêu liên kết) ở cuối phần Thông tin chi tiết trước khi quyết định có giao kết Hợp Đồng này hay không.</w:t>
      </w:r>
    </w:p>
    <w:p w14:paraId="5AC3DD5C" w14:textId="6B770186" w:rsidR="00B15794" w:rsidRPr="00AC79D3" w:rsidRDefault="00DA30E3" w:rsidP="00D03264">
      <w:pPr>
        <w:ind w:left="1531"/>
        <w:rPr>
          <w:rFonts w:cs="Times New Roman"/>
          <w:szCs w:val="24"/>
        </w:rPr>
      </w:pPr>
      <w:r w:rsidRPr="00AC79D3">
        <w:rPr>
          <w:rFonts w:cs="Times New Roman"/>
          <w:szCs w:val="24"/>
        </w:rPr>
        <w:t>Khách Hàng còn được xem xét</w:t>
      </w:r>
      <w:r w:rsidR="00B03FB2" w:rsidRPr="00AC79D3">
        <w:rPr>
          <w:rFonts w:cs="Times New Roman"/>
          <w:szCs w:val="24"/>
        </w:rPr>
        <w:t xml:space="preserve"> </w:t>
      </w:r>
      <w:r w:rsidR="00E71F20" w:rsidRPr="00AC79D3">
        <w:rPr>
          <w:rFonts w:cs="Times New Roman"/>
          <w:szCs w:val="24"/>
        </w:rPr>
        <w:t xml:space="preserve">các thông tin </w:t>
      </w:r>
      <w:r w:rsidR="007637E4" w:rsidRPr="00AC79D3">
        <w:rPr>
          <w:rFonts w:cs="Times New Roman"/>
          <w:szCs w:val="24"/>
        </w:rPr>
        <w:t>quan trọng</w:t>
      </w:r>
      <w:r w:rsidR="004524C0" w:rsidRPr="00AC79D3">
        <w:rPr>
          <w:rFonts w:cs="Times New Roman"/>
          <w:szCs w:val="24"/>
        </w:rPr>
        <w:t xml:space="preserve"> </w:t>
      </w:r>
      <w:r w:rsidR="00E71F20" w:rsidRPr="00AC79D3">
        <w:rPr>
          <w:rFonts w:cs="Times New Roman"/>
          <w:szCs w:val="24"/>
        </w:rPr>
        <w:t xml:space="preserve">khác của giao dịch gồm: </w:t>
      </w:r>
      <w:r w:rsidR="00E879CD" w:rsidRPr="00AC79D3">
        <w:rPr>
          <w:rFonts w:cs="Times New Roman"/>
          <w:szCs w:val="24"/>
        </w:rPr>
        <w:t>Tên</w:t>
      </w:r>
      <w:r w:rsidR="00FA46C6" w:rsidRPr="00AC79D3">
        <w:rPr>
          <w:rFonts w:cs="Times New Roman"/>
          <w:szCs w:val="24"/>
        </w:rPr>
        <w:t xml:space="preserve"> </w:t>
      </w:r>
      <w:r w:rsidR="002216C6" w:rsidRPr="00AC79D3">
        <w:rPr>
          <w:rFonts w:cs="Times New Roman"/>
          <w:szCs w:val="24"/>
        </w:rPr>
        <w:t xml:space="preserve">Tài khoản VieON, </w:t>
      </w:r>
      <w:r w:rsidR="00E71F20" w:rsidRPr="00AC79D3">
        <w:rPr>
          <w:rFonts w:cs="Times New Roman"/>
          <w:szCs w:val="24"/>
        </w:rPr>
        <w:t>t</w:t>
      </w:r>
      <w:r w:rsidR="002216C6" w:rsidRPr="00AC79D3">
        <w:rPr>
          <w:rFonts w:cs="Times New Roman"/>
          <w:szCs w:val="24"/>
        </w:rPr>
        <w:t xml:space="preserve">ên gói, </w:t>
      </w:r>
      <w:r w:rsidR="00E71F20" w:rsidRPr="00AC79D3">
        <w:rPr>
          <w:rFonts w:cs="Times New Roman"/>
          <w:szCs w:val="24"/>
        </w:rPr>
        <w:t>t</w:t>
      </w:r>
      <w:r w:rsidR="002216C6" w:rsidRPr="00AC79D3">
        <w:rPr>
          <w:rFonts w:cs="Times New Roman"/>
          <w:szCs w:val="24"/>
        </w:rPr>
        <w:t xml:space="preserve">hời hạn gói, </w:t>
      </w:r>
      <w:r w:rsidR="00E71F20" w:rsidRPr="00AC79D3">
        <w:rPr>
          <w:rFonts w:cs="Times New Roman"/>
          <w:szCs w:val="24"/>
        </w:rPr>
        <w:t>n</w:t>
      </w:r>
      <w:r w:rsidR="002216C6" w:rsidRPr="00AC79D3">
        <w:rPr>
          <w:rFonts w:cs="Times New Roman"/>
          <w:szCs w:val="24"/>
        </w:rPr>
        <w:t xml:space="preserve">gày hiệu lực, </w:t>
      </w:r>
      <w:r w:rsidR="00812332" w:rsidRPr="00AC79D3">
        <w:rPr>
          <w:rFonts w:cs="Times New Roman"/>
          <w:szCs w:val="24"/>
        </w:rPr>
        <w:t>ngày hết hạn sử dụng</w:t>
      </w:r>
      <w:r w:rsidR="002216C6" w:rsidRPr="00AC79D3">
        <w:rPr>
          <w:rFonts w:cs="Times New Roman"/>
          <w:szCs w:val="24"/>
        </w:rPr>
        <w:t xml:space="preserve">, </w:t>
      </w:r>
      <w:r w:rsidR="00E71F20" w:rsidRPr="00AC79D3">
        <w:rPr>
          <w:rFonts w:cs="Times New Roman"/>
          <w:szCs w:val="24"/>
        </w:rPr>
        <w:t>k</w:t>
      </w:r>
      <w:r w:rsidR="002216C6" w:rsidRPr="00AC79D3">
        <w:rPr>
          <w:rFonts w:cs="Times New Roman"/>
          <w:szCs w:val="24"/>
        </w:rPr>
        <w:t xml:space="preserve">ỳ thanh toán tiếp theo, </w:t>
      </w:r>
      <w:r w:rsidR="00E71F20" w:rsidRPr="00AC79D3">
        <w:rPr>
          <w:rFonts w:cs="Times New Roman"/>
          <w:szCs w:val="24"/>
        </w:rPr>
        <w:t>t</w:t>
      </w:r>
      <w:r w:rsidR="002216C6" w:rsidRPr="00AC79D3">
        <w:rPr>
          <w:rFonts w:cs="Times New Roman"/>
          <w:szCs w:val="24"/>
        </w:rPr>
        <w:t xml:space="preserve">rị giá, </w:t>
      </w:r>
      <w:r w:rsidR="00E71F20" w:rsidRPr="00AC79D3">
        <w:rPr>
          <w:rFonts w:cs="Times New Roman"/>
          <w:szCs w:val="24"/>
        </w:rPr>
        <w:t>g</w:t>
      </w:r>
      <w:r w:rsidR="002216C6" w:rsidRPr="00AC79D3">
        <w:rPr>
          <w:rFonts w:cs="Times New Roman"/>
          <w:szCs w:val="24"/>
        </w:rPr>
        <w:t xml:space="preserve">iảm giá (nếu có), </w:t>
      </w:r>
      <w:r w:rsidR="00E71F20" w:rsidRPr="00AC79D3">
        <w:rPr>
          <w:rFonts w:cs="Times New Roman"/>
          <w:szCs w:val="24"/>
        </w:rPr>
        <w:t>m</w:t>
      </w:r>
      <w:r w:rsidR="002216C6" w:rsidRPr="00AC79D3">
        <w:rPr>
          <w:rFonts w:cs="Times New Roman"/>
          <w:szCs w:val="24"/>
        </w:rPr>
        <w:t xml:space="preserve">ã khuyến mãi (nếu có), </w:t>
      </w:r>
      <w:r w:rsidR="00E71F20" w:rsidRPr="00AC79D3">
        <w:rPr>
          <w:rFonts w:cs="Times New Roman"/>
          <w:szCs w:val="24"/>
        </w:rPr>
        <w:t>t</w:t>
      </w:r>
      <w:r w:rsidR="002216C6" w:rsidRPr="00AC79D3">
        <w:rPr>
          <w:rFonts w:cs="Times New Roman"/>
          <w:szCs w:val="24"/>
        </w:rPr>
        <w:t xml:space="preserve">hành tiền. </w:t>
      </w:r>
    </w:p>
    <w:p w14:paraId="4566DF25" w14:textId="44E5D8F6" w:rsidR="008C53FC" w:rsidRPr="00AC79D3" w:rsidRDefault="000E2400" w:rsidP="000E2400">
      <w:pPr>
        <w:pStyle w:val="Heading3"/>
        <w:rPr>
          <w:rFonts w:cs="Times New Roman"/>
          <w:szCs w:val="24"/>
        </w:rPr>
      </w:pPr>
      <w:r w:rsidRPr="00AC79D3">
        <w:rPr>
          <w:rFonts w:cs="Times New Roman"/>
          <w:b/>
          <w:bCs/>
          <w:szCs w:val="24"/>
          <w:u w:val="single"/>
        </w:rPr>
        <w:t>Bước 3</w:t>
      </w:r>
      <w:r w:rsidRPr="00AC79D3">
        <w:rPr>
          <w:rFonts w:cs="Times New Roman"/>
          <w:szCs w:val="24"/>
        </w:rPr>
        <w:t>:</w:t>
      </w:r>
      <w:r w:rsidR="00667D85" w:rsidRPr="00AC79D3">
        <w:rPr>
          <w:rFonts w:cs="Times New Roman"/>
          <w:szCs w:val="24"/>
        </w:rPr>
        <w:t xml:space="preserve"> Sau khi Khách Hàng xem xét đầy đủ thông tin nêu tại Bước 2 và đồng ý thực hiện giao dịch, Khách Hàng chọn một phương thức thanh toán</w:t>
      </w:r>
      <w:r w:rsidR="00786284" w:rsidRPr="00AC79D3">
        <w:rPr>
          <w:rFonts w:cs="Times New Roman"/>
          <w:szCs w:val="24"/>
        </w:rPr>
        <w:t xml:space="preserve"> quy định tại </w:t>
      </w:r>
      <w:r w:rsidR="00786284" w:rsidRPr="00AC79D3">
        <w:rPr>
          <w:rFonts w:cs="Times New Roman"/>
          <w:szCs w:val="24"/>
        </w:rPr>
        <w:fldChar w:fldCharType="begin"/>
      </w:r>
      <w:r w:rsidR="00786284" w:rsidRPr="00AC79D3">
        <w:rPr>
          <w:rFonts w:cs="Times New Roman"/>
          <w:szCs w:val="24"/>
        </w:rPr>
        <w:instrText xml:space="preserve"> REF _Ref86740493 \r \h </w:instrText>
      </w:r>
      <w:r w:rsidR="00AC79D3" w:rsidRPr="00AC79D3">
        <w:rPr>
          <w:rFonts w:cs="Times New Roman"/>
          <w:szCs w:val="24"/>
        </w:rPr>
        <w:instrText xml:space="preserve"> \* MERGEFORMAT </w:instrText>
      </w:r>
      <w:r w:rsidR="00786284" w:rsidRPr="00AC79D3">
        <w:rPr>
          <w:rFonts w:cs="Times New Roman"/>
          <w:szCs w:val="24"/>
        </w:rPr>
      </w:r>
      <w:r w:rsidR="00786284" w:rsidRPr="00AC79D3">
        <w:rPr>
          <w:rFonts w:cs="Times New Roman"/>
          <w:szCs w:val="24"/>
        </w:rPr>
        <w:fldChar w:fldCharType="separate"/>
      </w:r>
      <w:r w:rsidR="00786284" w:rsidRPr="00AC79D3">
        <w:rPr>
          <w:rFonts w:cs="Times New Roman"/>
          <w:szCs w:val="24"/>
        </w:rPr>
        <w:t>Điều 3</w:t>
      </w:r>
      <w:r w:rsidR="00786284" w:rsidRPr="00AC79D3">
        <w:rPr>
          <w:rFonts w:cs="Times New Roman"/>
          <w:szCs w:val="24"/>
        </w:rPr>
        <w:fldChar w:fldCharType="end"/>
      </w:r>
      <w:r w:rsidR="00786284" w:rsidRPr="00AC79D3">
        <w:rPr>
          <w:rFonts w:cs="Times New Roman"/>
          <w:szCs w:val="24"/>
        </w:rPr>
        <w:t xml:space="preserve"> Hợp Đồng</w:t>
      </w:r>
      <w:r w:rsidR="00667D85" w:rsidRPr="00AC79D3">
        <w:rPr>
          <w:rFonts w:cs="Times New Roman"/>
          <w:szCs w:val="24"/>
        </w:rPr>
        <w:t>, nhấn vào nút “</w:t>
      </w:r>
      <w:r w:rsidR="00667D85" w:rsidRPr="00AC79D3">
        <w:rPr>
          <w:rFonts w:cs="Times New Roman"/>
          <w:b/>
          <w:bCs/>
          <w:szCs w:val="24"/>
        </w:rPr>
        <w:t>Đăng Ký Gói</w:t>
      </w:r>
      <w:r w:rsidR="00667D85" w:rsidRPr="00AC79D3">
        <w:rPr>
          <w:rFonts w:cs="Times New Roman"/>
          <w:szCs w:val="24"/>
        </w:rPr>
        <w:t xml:space="preserve">” </w:t>
      </w:r>
      <w:r w:rsidR="00224EBC" w:rsidRPr="00AC79D3">
        <w:rPr>
          <w:rFonts w:cs="Times New Roman"/>
          <w:szCs w:val="24"/>
        </w:rPr>
        <w:t xml:space="preserve">và tiến hành </w:t>
      </w:r>
      <w:r w:rsidR="006D0E2D" w:rsidRPr="00AC79D3">
        <w:rPr>
          <w:rFonts w:cs="Times New Roman"/>
          <w:szCs w:val="24"/>
        </w:rPr>
        <w:t xml:space="preserve">đăng ký sử dụng </w:t>
      </w:r>
      <w:r w:rsidR="004C61D0" w:rsidRPr="00AC79D3">
        <w:rPr>
          <w:rFonts w:cs="Times New Roman"/>
          <w:szCs w:val="24"/>
        </w:rPr>
        <w:t>Dịch V</w:t>
      </w:r>
      <w:r w:rsidR="006D0E2D" w:rsidRPr="00AC79D3">
        <w:rPr>
          <w:rFonts w:cs="Times New Roman"/>
          <w:szCs w:val="24"/>
        </w:rPr>
        <w:t>ụ</w:t>
      </w:r>
      <w:r w:rsidR="004C61D0" w:rsidRPr="00AC79D3">
        <w:rPr>
          <w:rFonts w:cs="Times New Roman"/>
          <w:szCs w:val="24"/>
        </w:rPr>
        <w:t xml:space="preserve"> VieON</w:t>
      </w:r>
      <w:r w:rsidR="00224EBC" w:rsidRPr="00AC79D3">
        <w:rPr>
          <w:rFonts w:cs="Times New Roman"/>
          <w:szCs w:val="24"/>
        </w:rPr>
        <w:t xml:space="preserve"> </w:t>
      </w:r>
      <w:r w:rsidR="00CD2790" w:rsidRPr="00AC79D3">
        <w:rPr>
          <w:rFonts w:cs="Times New Roman"/>
          <w:szCs w:val="24"/>
        </w:rPr>
        <w:t xml:space="preserve">theo hướng dẫn từ hệ thống </w:t>
      </w:r>
      <w:r w:rsidR="00224EBC" w:rsidRPr="00AC79D3">
        <w:rPr>
          <w:rFonts w:cs="Times New Roman"/>
          <w:szCs w:val="24"/>
        </w:rPr>
        <w:t>để hoàn tất việc đăng ký Gói Dịch Vụ VieON.</w:t>
      </w:r>
      <w:r w:rsidR="00A14498" w:rsidRPr="00AC79D3">
        <w:rPr>
          <w:rFonts w:cs="Times New Roman"/>
          <w:szCs w:val="24"/>
        </w:rPr>
        <w:t xml:space="preserve"> </w:t>
      </w:r>
    </w:p>
    <w:p w14:paraId="771EFEFE" w14:textId="415A3AD9" w:rsidR="008526D3" w:rsidRPr="00AC79D3" w:rsidRDefault="00936155" w:rsidP="00F554DB">
      <w:pPr>
        <w:pStyle w:val="Heading2"/>
        <w:rPr>
          <w:rFonts w:cs="Times New Roman"/>
          <w:szCs w:val="24"/>
        </w:rPr>
      </w:pPr>
      <w:r w:rsidRPr="00AC79D3">
        <w:rPr>
          <w:rFonts w:cs="Times New Roman"/>
          <w:szCs w:val="24"/>
        </w:rPr>
        <w:t xml:space="preserve">Mẫu </w:t>
      </w:r>
      <w:r w:rsidR="00F554DB" w:rsidRPr="00AC79D3">
        <w:rPr>
          <w:rFonts w:cs="Times New Roman"/>
          <w:szCs w:val="24"/>
        </w:rPr>
        <w:t>Hợp Đồng</w:t>
      </w:r>
      <w:r w:rsidR="00AB4E39" w:rsidRPr="00AC79D3">
        <w:rPr>
          <w:rFonts w:cs="Times New Roman"/>
          <w:szCs w:val="24"/>
        </w:rPr>
        <w:t xml:space="preserve"> luôn</w:t>
      </w:r>
      <w:r w:rsidR="00F554DB" w:rsidRPr="00AC79D3">
        <w:rPr>
          <w:rFonts w:cs="Times New Roman"/>
          <w:szCs w:val="24"/>
        </w:rPr>
        <w:t xml:space="preserve"> </w:t>
      </w:r>
      <w:r w:rsidR="008526D3" w:rsidRPr="00AC79D3">
        <w:rPr>
          <w:rFonts w:cs="Times New Roman"/>
          <w:szCs w:val="24"/>
        </w:rPr>
        <w:t xml:space="preserve">được công khai trên </w:t>
      </w:r>
      <w:r w:rsidR="00D1685A" w:rsidRPr="00AC79D3">
        <w:rPr>
          <w:rFonts w:cs="Times New Roman"/>
          <w:szCs w:val="24"/>
        </w:rPr>
        <w:t xml:space="preserve">Website </w:t>
      </w:r>
      <w:hyperlink r:id="rId19" w:history="1">
        <w:r w:rsidR="00D1685A" w:rsidRPr="00AC79D3">
          <w:rPr>
            <w:rStyle w:val="Hyperlink"/>
            <w:rFonts w:cs="Times New Roman"/>
            <w:szCs w:val="24"/>
          </w:rPr>
          <w:t>https://vieon.vn</w:t>
        </w:r>
      </w:hyperlink>
      <w:r w:rsidR="00D1685A" w:rsidRPr="00AC79D3">
        <w:rPr>
          <w:rFonts w:cs="Times New Roman"/>
          <w:szCs w:val="24"/>
        </w:rPr>
        <w:t xml:space="preserve"> và Ứng Dụng VieON,</w:t>
      </w:r>
      <w:r w:rsidR="008526D3" w:rsidRPr="00AC79D3">
        <w:rPr>
          <w:rFonts w:cs="Times New Roman"/>
          <w:szCs w:val="24"/>
        </w:rPr>
        <w:t xml:space="preserve"> được xem là đề nghị giao kết </w:t>
      </w:r>
      <w:r w:rsidR="00F554DB" w:rsidRPr="00AC79D3">
        <w:rPr>
          <w:rFonts w:cs="Times New Roman"/>
          <w:szCs w:val="24"/>
        </w:rPr>
        <w:t xml:space="preserve">Hợp Đồng </w:t>
      </w:r>
      <w:r w:rsidR="008526D3" w:rsidRPr="00AC79D3">
        <w:rPr>
          <w:rFonts w:cs="Times New Roman"/>
          <w:szCs w:val="24"/>
        </w:rPr>
        <w:t xml:space="preserve">của </w:t>
      </w:r>
      <w:r w:rsidR="00F554DB" w:rsidRPr="00AC79D3">
        <w:rPr>
          <w:rFonts w:cs="Times New Roman"/>
          <w:szCs w:val="24"/>
        </w:rPr>
        <w:t>Vie Channel</w:t>
      </w:r>
      <w:bookmarkEnd w:id="4"/>
      <w:r w:rsidR="00AB4E39" w:rsidRPr="00AC79D3">
        <w:rPr>
          <w:rFonts w:cs="Times New Roman"/>
          <w:szCs w:val="24"/>
        </w:rPr>
        <w:t xml:space="preserve"> theo quy định của pháp luật để Khách Hàng có thể tra cứu tại mọi thời điểm, bất kể Khách Hàng đã đăng ký Tài Khoản VieON hay chưa. </w:t>
      </w:r>
    </w:p>
    <w:p w14:paraId="139D29EC" w14:textId="42D5C0FB" w:rsidR="008526D3" w:rsidRPr="00AC79D3" w:rsidRDefault="008526D3" w:rsidP="00866E66">
      <w:pPr>
        <w:pStyle w:val="Heading2"/>
        <w:rPr>
          <w:rFonts w:cs="Times New Roman"/>
          <w:szCs w:val="24"/>
        </w:rPr>
      </w:pPr>
      <w:r w:rsidRPr="00AC79D3">
        <w:rPr>
          <w:rFonts w:cs="Times New Roman"/>
          <w:szCs w:val="24"/>
        </w:rPr>
        <w:t xml:space="preserve">Số điện thoại, </w:t>
      </w:r>
      <w:r w:rsidR="0043122B" w:rsidRPr="00AC79D3">
        <w:rPr>
          <w:rFonts w:cs="Times New Roman"/>
          <w:szCs w:val="24"/>
        </w:rPr>
        <w:t xml:space="preserve">thư điện tử </w:t>
      </w:r>
      <w:r w:rsidRPr="00AC79D3">
        <w:rPr>
          <w:rFonts w:cs="Times New Roman"/>
          <w:szCs w:val="24"/>
        </w:rPr>
        <w:t xml:space="preserve">mà </w:t>
      </w:r>
      <w:r w:rsidR="00866E66" w:rsidRPr="00AC79D3">
        <w:rPr>
          <w:rFonts w:cs="Times New Roman"/>
          <w:szCs w:val="24"/>
        </w:rPr>
        <w:t>Khách Hàng</w:t>
      </w:r>
      <w:r w:rsidRPr="00AC79D3">
        <w:rPr>
          <w:rFonts w:cs="Times New Roman"/>
          <w:szCs w:val="24"/>
        </w:rPr>
        <w:t xml:space="preserve"> sử dụng để đăng ký </w:t>
      </w:r>
      <w:r w:rsidR="00866E66" w:rsidRPr="00AC79D3">
        <w:rPr>
          <w:rFonts w:cs="Times New Roman"/>
          <w:szCs w:val="24"/>
        </w:rPr>
        <w:t xml:space="preserve">Dịch Vụ VieON </w:t>
      </w:r>
      <w:r w:rsidRPr="00AC79D3">
        <w:rPr>
          <w:rFonts w:cs="Times New Roman"/>
          <w:szCs w:val="24"/>
        </w:rPr>
        <w:t xml:space="preserve">được xem là số điện thoại, </w:t>
      </w:r>
      <w:r w:rsidR="0043122B" w:rsidRPr="00AC79D3">
        <w:rPr>
          <w:rFonts w:cs="Times New Roman"/>
          <w:szCs w:val="24"/>
        </w:rPr>
        <w:t>thư điện tử</w:t>
      </w:r>
      <w:r w:rsidRPr="00AC79D3">
        <w:rPr>
          <w:rFonts w:cs="Times New Roman"/>
          <w:szCs w:val="24"/>
        </w:rPr>
        <w:t xml:space="preserve"> mà </w:t>
      </w:r>
      <w:r w:rsidR="007B093F" w:rsidRPr="00AC79D3">
        <w:rPr>
          <w:rFonts w:cs="Times New Roman"/>
          <w:szCs w:val="24"/>
        </w:rPr>
        <w:t>Khách Hàng</w:t>
      </w:r>
      <w:r w:rsidRPr="00AC79D3">
        <w:rPr>
          <w:rFonts w:cs="Times New Roman"/>
          <w:szCs w:val="24"/>
        </w:rPr>
        <w:t xml:space="preserve"> đăng ký nhận các thông báo liên quan đến việc sử dụng dịch vụ. </w:t>
      </w:r>
      <w:r w:rsidR="00590697" w:rsidRPr="00AC79D3">
        <w:rPr>
          <w:rFonts w:cs="Times New Roman"/>
          <w:szCs w:val="24"/>
        </w:rPr>
        <w:t>Khách Hàng</w:t>
      </w:r>
      <w:r w:rsidRPr="00AC79D3">
        <w:rPr>
          <w:rFonts w:cs="Times New Roman"/>
          <w:szCs w:val="24"/>
        </w:rPr>
        <w:t xml:space="preserve"> có thể thay đổi số điện thoại, </w:t>
      </w:r>
      <w:r w:rsidR="0043122B" w:rsidRPr="00AC79D3">
        <w:rPr>
          <w:rFonts w:cs="Times New Roman"/>
          <w:szCs w:val="24"/>
        </w:rPr>
        <w:t>thư điện tử</w:t>
      </w:r>
      <w:r w:rsidRPr="00AC79D3">
        <w:rPr>
          <w:rFonts w:cs="Times New Roman"/>
          <w:szCs w:val="24"/>
        </w:rPr>
        <w:t xml:space="preserve"> nhận thông báo, hình thức nhận thông báo bằng cách gọi điện về tổng đài của </w:t>
      </w:r>
      <w:r w:rsidR="00FA3E8E" w:rsidRPr="00AC79D3">
        <w:rPr>
          <w:rFonts w:cs="Times New Roman"/>
          <w:szCs w:val="24"/>
        </w:rPr>
        <w:t>Vie Channel</w:t>
      </w:r>
      <w:r w:rsidRPr="00AC79D3">
        <w:rPr>
          <w:rFonts w:cs="Times New Roman"/>
          <w:szCs w:val="24"/>
        </w:rPr>
        <w:t xml:space="preserve"> để cung cấp thông tin cho bộ phận Chăm sóc khách hàng. </w:t>
      </w:r>
      <w:r w:rsidR="006A51FD" w:rsidRPr="00AC79D3">
        <w:rPr>
          <w:rFonts w:cs="Times New Roman"/>
          <w:szCs w:val="24"/>
        </w:rPr>
        <w:t xml:space="preserve">Số điện thoại của tổng đài được công bố </w:t>
      </w:r>
      <w:r w:rsidR="00414478" w:rsidRPr="00AC79D3">
        <w:rPr>
          <w:rFonts w:cs="Times New Roman"/>
          <w:szCs w:val="24"/>
        </w:rPr>
        <w:t xml:space="preserve">trên Website </w:t>
      </w:r>
      <w:hyperlink r:id="rId20" w:history="1">
        <w:r w:rsidR="00414478" w:rsidRPr="00AC79D3">
          <w:rPr>
            <w:rStyle w:val="Hyperlink"/>
            <w:rFonts w:cs="Times New Roman"/>
            <w:szCs w:val="24"/>
          </w:rPr>
          <w:t>https://vieon.vn</w:t>
        </w:r>
      </w:hyperlink>
      <w:r w:rsidR="00414478" w:rsidRPr="00AC79D3">
        <w:rPr>
          <w:rFonts w:cs="Times New Roman"/>
          <w:szCs w:val="24"/>
        </w:rPr>
        <w:t xml:space="preserve"> và Ứng Dụng VieON</w:t>
      </w:r>
      <w:r w:rsidR="006A51FD" w:rsidRPr="00AC79D3">
        <w:rPr>
          <w:rFonts w:cs="Times New Roman"/>
          <w:szCs w:val="24"/>
        </w:rPr>
        <w:t>.</w:t>
      </w:r>
    </w:p>
    <w:p w14:paraId="7E05A58E" w14:textId="79708968" w:rsidR="008526D3" w:rsidRPr="00AC79D3" w:rsidRDefault="008526D3" w:rsidP="00FA3E8E">
      <w:pPr>
        <w:pStyle w:val="Heading2"/>
        <w:rPr>
          <w:rFonts w:cs="Times New Roman"/>
          <w:szCs w:val="24"/>
        </w:rPr>
      </w:pPr>
      <w:r w:rsidRPr="00AC79D3">
        <w:rPr>
          <w:rFonts w:cs="Times New Roman"/>
          <w:szCs w:val="24"/>
        </w:rPr>
        <w:t>Tất cả thông tin</w:t>
      </w:r>
      <w:r w:rsidR="006B3BC9" w:rsidRPr="00AC79D3">
        <w:rPr>
          <w:rFonts w:cs="Times New Roman"/>
          <w:szCs w:val="24"/>
        </w:rPr>
        <w:t xml:space="preserve">, </w:t>
      </w:r>
      <w:r w:rsidRPr="00AC79D3">
        <w:rPr>
          <w:rFonts w:cs="Times New Roman"/>
          <w:szCs w:val="24"/>
        </w:rPr>
        <w:t>xác nhận</w:t>
      </w:r>
      <w:r w:rsidR="006B3BC9" w:rsidRPr="00AC79D3">
        <w:rPr>
          <w:rFonts w:cs="Times New Roman"/>
          <w:szCs w:val="24"/>
        </w:rPr>
        <w:t xml:space="preserve">, </w:t>
      </w:r>
      <w:r w:rsidRPr="00AC79D3">
        <w:rPr>
          <w:rFonts w:cs="Times New Roman"/>
          <w:szCs w:val="24"/>
        </w:rPr>
        <w:t xml:space="preserve">tin nhắn được gửi từ số điện thoại hoặc </w:t>
      </w:r>
      <w:r w:rsidR="00405F55" w:rsidRPr="00AC79D3">
        <w:rPr>
          <w:rFonts w:cs="Times New Roman"/>
          <w:szCs w:val="24"/>
        </w:rPr>
        <w:t>thư điện tử</w:t>
      </w:r>
      <w:r w:rsidRPr="00AC79D3">
        <w:rPr>
          <w:rFonts w:cs="Times New Roman"/>
          <w:szCs w:val="24"/>
        </w:rPr>
        <w:t xml:space="preserve"> mà </w:t>
      </w:r>
      <w:r w:rsidR="006B3BC9" w:rsidRPr="00AC79D3">
        <w:rPr>
          <w:rFonts w:cs="Times New Roman"/>
          <w:szCs w:val="24"/>
        </w:rPr>
        <w:t>Khách Hàng</w:t>
      </w:r>
      <w:r w:rsidRPr="00AC79D3">
        <w:rPr>
          <w:rFonts w:cs="Times New Roman"/>
          <w:szCs w:val="24"/>
        </w:rPr>
        <w:t xml:space="preserve"> đăng ký dịch vụ được sử dụng làm chứng cứ để giải quyết tranh chấp giữa </w:t>
      </w:r>
      <w:r w:rsidR="006B3BC9" w:rsidRPr="00AC79D3">
        <w:rPr>
          <w:rFonts w:cs="Times New Roman"/>
          <w:szCs w:val="24"/>
        </w:rPr>
        <w:t>Vie Channel</w:t>
      </w:r>
      <w:r w:rsidRPr="00AC79D3">
        <w:rPr>
          <w:rFonts w:cs="Times New Roman"/>
          <w:szCs w:val="24"/>
        </w:rPr>
        <w:t xml:space="preserve"> và </w:t>
      </w:r>
      <w:r w:rsidR="006B3BC9" w:rsidRPr="00AC79D3">
        <w:rPr>
          <w:rFonts w:cs="Times New Roman"/>
          <w:szCs w:val="24"/>
        </w:rPr>
        <w:t>Khách Hàng</w:t>
      </w:r>
      <w:r w:rsidRPr="00AC79D3">
        <w:rPr>
          <w:rFonts w:cs="Times New Roman"/>
          <w:szCs w:val="24"/>
        </w:rPr>
        <w:t xml:space="preserve"> (nếu có).</w:t>
      </w:r>
    </w:p>
    <w:p w14:paraId="2683EFFA" w14:textId="31A9F1E1" w:rsidR="00401FB9" w:rsidRPr="00AC79D3" w:rsidRDefault="00401FB9" w:rsidP="00401FB9">
      <w:pPr>
        <w:pStyle w:val="Heading1"/>
        <w:rPr>
          <w:rFonts w:cs="Times New Roman"/>
          <w:szCs w:val="24"/>
        </w:rPr>
      </w:pPr>
      <w:bookmarkStart w:id="5" w:name="_Ref86740493"/>
      <w:r w:rsidRPr="00AC79D3">
        <w:rPr>
          <w:rFonts w:cs="Times New Roman"/>
          <w:szCs w:val="24"/>
        </w:rPr>
        <w:t>CƯỚC PHÍ VÀ THANH TOÁN</w:t>
      </w:r>
      <w:bookmarkEnd w:id="5"/>
    </w:p>
    <w:p w14:paraId="2E9A1C9E" w14:textId="144587C3" w:rsidR="00401FB9" w:rsidRPr="00AC79D3" w:rsidRDefault="006A64A8" w:rsidP="00E124E3">
      <w:pPr>
        <w:pStyle w:val="Heading2"/>
        <w:rPr>
          <w:rFonts w:cs="Times New Roman"/>
          <w:szCs w:val="24"/>
        </w:rPr>
      </w:pPr>
      <w:r w:rsidRPr="00AC79D3">
        <w:rPr>
          <w:rFonts w:cs="Times New Roman"/>
          <w:szCs w:val="24"/>
        </w:rPr>
        <w:t>Cước Phí sử dụng</w:t>
      </w:r>
      <w:r w:rsidR="001D342D" w:rsidRPr="00AC79D3">
        <w:rPr>
          <w:rFonts w:cs="Times New Roman"/>
          <w:szCs w:val="24"/>
        </w:rPr>
        <w:t xml:space="preserve"> các Gói</w:t>
      </w:r>
      <w:r w:rsidRPr="00AC79D3">
        <w:rPr>
          <w:rFonts w:cs="Times New Roman"/>
          <w:szCs w:val="24"/>
        </w:rPr>
        <w:t xml:space="preserve"> Dịch Vụ VieON được công bố </w:t>
      </w:r>
      <w:r w:rsidR="000A2C1A" w:rsidRPr="00AC79D3">
        <w:rPr>
          <w:rFonts w:cs="Times New Roman"/>
          <w:szCs w:val="24"/>
        </w:rPr>
        <w:t xml:space="preserve">công khai </w:t>
      </w:r>
      <w:r w:rsidR="00503935" w:rsidRPr="00AC79D3">
        <w:rPr>
          <w:rFonts w:cs="Times New Roman"/>
          <w:szCs w:val="24"/>
        </w:rPr>
        <w:t xml:space="preserve">trên Website </w:t>
      </w:r>
      <w:hyperlink r:id="rId21" w:history="1">
        <w:r w:rsidR="00503935" w:rsidRPr="00AC79D3">
          <w:rPr>
            <w:rStyle w:val="Hyperlink"/>
            <w:rFonts w:cs="Times New Roman"/>
            <w:szCs w:val="24"/>
          </w:rPr>
          <w:t>https://vieon.vn</w:t>
        </w:r>
      </w:hyperlink>
      <w:r w:rsidR="00503935" w:rsidRPr="00AC79D3">
        <w:rPr>
          <w:rFonts w:cs="Times New Roman"/>
          <w:szCs w:val="24"/>
        </w:rPr>
        <w:t xml:space="preserve"> và Ứng Dụng VieON</w:t>
      </w:r>
      <w:r w:rsidR="001D342D" w:rsidRPr="00AC79D3">
        <w:rPr>
          <w:rFonts w:cs="Times New Roman"/>
          <w:szCs w:val="24"/>
        </w:rPr>
        <w:t xml:space="preserve">. </w:t>
      </w:r>
      <w:r w:rsidR="00C76376" w:rsidRPr="00AC79D3">
        <w:rPr>
          <w:rFonts w:cs="Times New Roman"/>
          <w:szCs w:val="24"/>
        </w:rPr>
        <w:t xml:space="preserve">Cước Phí </w:t>
      </w:r>
      <w:r w:rsidR="00483011" w:rsidRPr="00AC79D3">
        <w:rPr>
          <w:rFonts w:cs="Times New Roman"/>
          <w:szCs w:val="24"/>
        </w:rPr>
        <w:t>có thể là</w:t>
      </w:r>
      <w:r w:rsidR="00C76376" w:rsidRPr="00AC79D3">
        <w:rPr>
          <w:rFonts w:cs="Times New Roman"/>
          <w:szCs w:val="24"/>
        </w:rPr>
        <w:t xml:space="preserve"> hình thức cước phí trả trước hoặc </w:t>
      </w:r>
      <w:r w:rsidR="00C76376" w:rsidRPr="00AC79D3">
        <w:rPr>
          <w:rFonts w:cs="Times New Roman"/>
          <w:szCs w:val="24"/>
        </w:rPr>
        <w:lastRenderedPageBreak/>
        <w:t>cước phí trả sau tùy thuộc vào khả năng cung cấp dịch vụ của Vie Channel và quy định pháp luật có liên quan. Khách Hàng được lựa chọn loại hình Cước Phí</w:t>
      </w:r>
      <w:r w:rsidR="00940189" w:rsidRPr="00AC79D3">
        <w:rPr>
          <w:rFonts w:cs="Times New Roman"/>
          <w:szCs w:val="24"/>
        </w:rPr>
        <w:t xml:space="preserve"> phù hợp với nhu cầu sử dụng</w:t>
      </w:r>
      <w:r w:rsidR="00C76376" w:rsidRPr="00AC79D3">
        <w:rPr>
          <w:rFonts w:cs="Times New Roman"/>
          <w:szCs w:val="24"/>
        </w:rPr>
        <w:t xml:space="preserve"> </w:t>
      </w:r>
      <w:r w:rsidR="00F562E6" w:rsidRPr="00AC79D3">
        <w:rPr>
          <w:rFonts w:cs="Times New Roman"/>
          <w:szCs w:val="24"/>
        </w:rPr>
        <w:t>mà hệ thống Dịch Vụ VieON có hỗ trợ</w:t>
      </w:r>
      <w:r w:rsidR="00D12433" w:rsidRPr="00AC79D3">
        <w:rPr>
          <w:rFonts w:cs="Times New Roman"/>
          <w:szCs w:val="24"/>
        </w:rPr>
        <w:t xml:space="preserve"> tại thời điểm giao kết Hợp Đồng</w:t>
      </w:r>
      <w:r w:rsidR="00F562E6" w:rsidRPr="00AC79D3">
        <w:rPr>
          <w:rFonts w:cs="Times New Roman"/>
          <w:szCs w:val="24"/>
        </w:rPr>
        <w:t xml:space="preserve">. </w:t>
      </w:r>
    </w:p>
    <w:p w14:paraId="6948A839" w14:textId="7F24E70C" w:rsidR="00401FB9" w:rsidRPr="00AC79D3" w:rsidRDefault="00401FB9" w:rsidP="00E124E3">
      <w:pPr>
        <w:pStyle w:val="Heading2"/>
        <w:rPr>
          <w:rFonts w:cs="Times New Roman"/>
          <w:szCs w:val="24"/>
        </w:rPr>
      </w:pPr>
      <w:r w:rsidRPr="00AC79D3">
        <w:rPr>
          <w:rFonts w:cs="Times New Roman"/>
          <w:b/>
          <w:bCs/>
          <w:szCs w:val="24"/>
        </w:rPr>
        <w:t>Phương thức thanh toán</w:t>
      </w:r>
      <w:r w:rsidRPr="00AC79D3">
        <w:rPr>
          <w:rFonts w:cs="Times New Roman"/>
          <w:szCs w:val="24"/>
        </w:rPr>
        <w:t>:</w:t>
      </w:r>
    </w:p>
    <w:p w14:paraId="236A6FD8" w14:textId="41777582" w:rsidR="00401FB9" w:rsidRPr="00AC79D3" w:rsidRDefault="00E124E3" w:rsidP="00E124E3">
      <w:pPr>
        <w:ind w:left="567"/>
        <w:rPr>
          <w:rFonts w:cs="Times New Roman"/>
          <w:szCs w:val="24"/>
        </w:rPr>
      </w:pPr>
      <w:r w:rsidRPr="00AC79D3">
        <w:rPr>
          <w:rFonts w:cs="Times New Roman"/>
          <w:szCs w:val="24"/>
        </w:rPr>
        <w:t>Khách Hàng</w:t>
      </w:r>
      <w:r w:rsidR="00445EDC" w:rsidRPr="00AC79D3">
        <w:rPr>
          <w:rFonts w:cs="Times New Roman"/>
          <w:szCs w:val="24"/>
        </w:rPr>
        <w:t xml:space="preserve"> </w:t>
      </w:r>
      <w:r w:rsidR="00401FB9" w:rsidRPr="00AC79D3">
        <w:rPr>
          <w:rFonts w:cs="Times New Roman"/>
          <w:szCs w:val="24"/>
        </w:rPr>
        <w:t xml:space="preserve">lựa chọn một trong các </w:t>
      </w:r>
      <w:r w:rsidR="00AA3919" w:rsidRPr="00AC79D3">
        <w:rPr>
          <w:rFonts w:cs="Times New Roman"/>
          <w:szCs w:val="24"/>
        </w:rPr>
        <w:t>phương thức</w:t>
      </w:r>
      <w:r w:rsidR="00401FB9" w:rsidRPr="00AC79D3">
        <w:rPr>
          <w:rFonts w:cs="Times New Roman"/>
          <w:szCs w:val="24"/>
        </w:rPr>
        <w:t xml:space="preserve"> thanh toán sau và thực hiện thanh toán theo quy trình được hướng dẫn trên </w:t>
      </w:r>
      <w:r w:rsidR="003B240B" w:rsidRPr="00AC79D3">
        <w:rPr>
          <w:rFonts w:cs="Times New Roman"/>
          <w:szCs w:val="24"/>
        </w:rPr>
        <w:t>Dịch Vụ VieON</w:t>
      </w:r>
      <w:r w:rsidR="00401FB9" w:rsidRPr="00AC79D3">
        <w:rPr>
          <w:rFonts w:cs="Times New Roman"/>
          <w:szCs w:val="24"/>
        </w:rPr>
        <w:t>:</w:t>
      </w:r>
    </w:p>
    <w:p w14:paraId="0846BF8A" w14:textId="77777777" w:rsidR="00E124E3" w:rsidRPr="00AC79D3" w:rsidRDefault="00E124E3" w:rsidP="003B240B">
      <w:pPr>
        <w:pStyle w:val="Heading3"/>
        <w:rPr>
          <w:rFonts w:cs="Times New Roman"/>
          <w:szCs w:val="24"/>
        </w:rPr>
      </w:pPr>
      <w:bookmarkStart w:id="6" w:name="_Toc66290107"/>
      <w:r w:rsidRPr="00AC79D3">
        <w:rPr>
          <w:rFonts w:cs="Times New Roman"/>
          <w:szCs w:val="24"/>
        </w:rPr>
        <w:t>Thanh toán bằng thẻ quốc tế như Visa/Master.</w:t>
      </w:r>
    </w:p>
    <w:p w14:paraId="1D2EC43D" w14:textId="77777777" w:rsidR="00E124E3" w:rsidRPr="00AC79D3" w:rsidRDefault="00E124E3" w:rsidP="003B240B">
      <w:pPr>
        <w:pStyle w:val="Heading3"/>
        <w:rPr>
          <w:rFonts w:cs="Times New Roman"/>
          <w:szCs w:val="24"/>
        </w:rPr>
      </w:pPr>
      <w:r w:rsidRPr="00AC79D3">
        <w:rPr>
          <w:rFonts w:cs="Times New Roman"/>
          <w:szCs w:val="24"/>
        </w:rPr>
        <w:t>Thanh toán bằng thẻ ATM nội địa có chức năng Internet Banking hoặc QR Code.</w:t>
      </w:r>
    </w:p>
    <w:p w14:paraId="262B06FE" w14:textId="77777777" w:rsidR="00E124E3" w:rsidRPr="00AC79D3" w:rsidRDefault="00E124E3" w:rsidP="003B240B">
      <w:pPr>
        <w:pStyle w:val="Heading3"/>
        <w:rPr>
          <w:rFonts w:cs="Times New Roman"/>
          <w:szCs w:val="24"/>
        </w:rPr>
      </w:pPr>
      <w:r w:rsidRPr="00AC79D3">
        <w:rPr>
          <w:rFonts w:cs="Times New Roman"/>
          <w:szCs w:val="24"/>
        </w:rPr>
        <w:t>Thanh toán bằng Ví điện tử.</w:t>
      </w:r>
    </w:p>
    <w:p w14:paraId="5BB805E7" w14:textId="0C64C7B0" w:rsidR="00E124E3" w:rsidRPr="00AC79D3" w:rsidRDefault="00E124E3" w:rsidP="003B240B">
      <w:pPr>
        <w:pStyle w:val="Heading3"/>
        <w:rPr>
          <w:rFonts w:cs="Times New Roman"/>
          <w:szCs w:val="24"/>
        </w:rPr>
      </w:pPr>
      <w:r w:rsidRPr="00AC79D3">
        <w:rPr>
          <w:rFonts w:cs="Times New Roman"/>
          <w:szCs w:val="24"/>
        </w:rPr>
        <w:t>Thanh toán bằng tin nhắn SMS.</w:t>
      </w:r>
    </w:p>
    <w:p w14:paraId="2B1CCDCF" w14:textId="079BD424" w:rsidR="00984F4F" w:rsidRPr="00AC79D3" w:rsidRDefault="002F48F7" w:rsidP="002F48F7">
      <w:pPr>
        <w:pStyle w:val="Heading1"/>
        <w:rPr>
          <w:rFonts w:cs="Times New Roman"/>
          <w:snapToGrid w:val="0"/>
          <w:szCs w:val="24"/>
        </w:rPr>
      </w:pPr>
      <w:r w:rsidRPr="00AC79D3">
        <w:rPr>
          <w:rFonts w:cs="Times New Roman"/>
          <w:snapToGrid w:val="0"/>
          <w:szCs w:val="24"/>
        </w:rPr>
        <w:t>THAY ĐỔI CHI TIẾT DỊCH VỤ</w:t>
      </w:r>
    </w:p>
    <w:p w14:paraId="0B1040F7" w14:textId="44D7A763" w:rsidR="00984F4F" w:rsidRPr="00AC79D3" w:rsidRDefault="00984F4F" w:rsidP="002F48F7">
      <w:pPr>
        <w:pStyle w:val="Heading2"/>
        <w:rPr>
          <w:rFonts w:cs="Times New Roman"/>
          <w:b/>
          <w:snapToGrid w:val="0"/>
          <w:szCs w:val="24"/>
          <w:u w:val="single"/>
        </w:rPr>
      </w:pPr>
      <w:bookmarkStart w:id="7" w:name="_Ref78994432"/>
      <w:r w:rsidRPr="00AC79D3">
        <w:rPr>
          <w:rFonts w:cs="Times New Roman"/>
          <w:snapToGrid w:val="0"/>
          <w:szCs w:val="24"/>
        </w:rPr>
        <w:t xml:space="preserve">Trong quá trình cung cấp dịch vụ, </w:t>
      </w:r>
      <w:r w:rsidR="002F48F7" w:rsidRPr="00AC79D3">
        <w:rPr>
          <w:rFonts w:cs="Times New Roman"/>
          <w:szCs w:val="24"/>
        </w:rPr>
        <w:t>Vie Channel</w:t>
      </w:r>
      <w:r w:rsidRPr="00AC79D3">
        <w:rPr>
          <w:rFonts w:cs="Times New Roman"/>
          <w:snapToGrid w:val="0"/>
          <w:szCs w:val="24"/>
        </w:rPr>
        <w:t xml:space="preserve"> được thay đổi chi tiết dịch vụ trong các trường hợp sau:</w:t>
      </w:r>
      <w:bookmarkEnd w:id="7"/>
    </w:p>
    <w:p w14:paraId="0998F124" w14:textId="2B83D88C" w:rsidR="00984F4F" w:rsidRPr="00AC79D3" w:rsidRDefault="00984F4F" w:rsidP="002F48F7">
      <w:pPr>
        <w:pStyle w:val="Heading3"/>
        <w:rPr>
          <w:rFonts w:cs="Times New Roman"/>
          <w:snapToGrid w:val="0"/>
          <w:szCs w:val="24"/>
        </w:rPr>
      </w:pPr>
      <w:r w:rsidRPr="00AC79D3">
        <w:rPr>
          <w:rFonts w:cs="Times New Roman"/>
          <w:snapToGrid w:val="0"/>
          <w:szCs w:val="24"/>
        </w:rPr>
        <w:t xml:space="preserve">Bổ sung các gói thuê bao mới, bổ sung danh mục kênh chương trình truyền hình </w:t>
      </w:r>
      <w:r w:rsidR="00CE6B9C" w:rsidRPr="00AC79D3">
        <w:rPr>
          <w:rFonts w:cs="Times New Roman"/>
          <w:snapToGrid w:val="0"/>
          <w:szCs w:val="24"/>
        </w:rPr>
        <w:t xml:space="preserve">hoặc các nội dung </w:t>
      </w:r>
      <w:r w:rsidRPr="00AC79D3">
        <w:rPr>
          <w:rFonts w:cs="Times New Roman"/>
          <w:snapToGrid w:val="0"/>
          <w:szCs w:val="24"/>
        </w:rPr>
        <w:t xml:space="preserve">trong các gói thuê bao. </w:t>
      </w:r>
    </w:p>
    <w:p w14:paraId="4B67A867" w14:textId="45073BFB" w:rsidR="00984F4F" w:rsidRPr="00AC79D3" w:rsidRDefault="00984F4F" w:rsidP="00CE6B9C">
      <w:pPr>
        <w:pStyle w:val="Heading3"/>
        <w:rPr>
          <w:rFonts w:cs="Times New Roman"/>
          <w:b/>
          <w:snapToGrid w:val="0"/>
          <w:szCs w:val="24"/>
          <w:u w:val="single"/>
        </w:rPr>
      </w:pPr>
      <w:r w:rsidRPr="00AC79D3">
        <w:rPr>
          <w:rFonts w:cs="Times New Roman"/>
          <w:snapToGrid w:val="0"/>
          <w:szCs w:val="24"/>
        </w:rPr>
        <w:t>Thay đổi các gói thuê bao, mức phí thuê bao, danh mục kênh chương trình truyền hình trong mỗi gói thuê bao và các nội dung khác trong trường hợp có quy định của pháp luật hoặc quyết định, chỉ đạo của Cơ quan nhà nước có thẩm quyền</w:t>
      </w:r>
      <w:r w:rsidR="003D681D" w:rsidRPr="00AC79D3">
        <w:rPr>
          <w:rFonts w:cs="Times New Roman"/>
          <w:snapToGrid w:val="0"/>
          <w:szCs w:val="24"/>
        </w:rPr>
        <w:t xml:space="preserve"> mà không do lỗi của Vie Channel</w:t>
      </w:r>
      <w:r w:rsidRPr="00AC79D3">
        <w:rPr>
          <w:rFonts w:cs="Times New Roman"/>
          <w:snapToGrid w:val="0"/>
          <w:szCs w:val="24"/>
        </w:rPr>
        <w:t>.</w:t>
      </w:r>
    </w:p>
    <w:p w14:paraId="62B44557" w14:textId="7EFEFB5D" w:rsidR="00984F4F" w:rsidRPr="00AC79D3" w:rsidRDefault="00984F4F" w:rsidP="00CE6B9C">
      <w:pPr>
        <w:pStyle w:val="Heading3"/>
        <w:rPr>
          <w:rFonts w:cs="Times New Roman"/>
          <w:szCs w:val="24"/>
        </w:rPr>
      </w:pPr>
      <w:r w:rsidRPr="00AC79D3">
        <w:rPr>
          <w:rFonts w:cs="Times New Roman"/>
          <w:snapToGrid w:val="0"/>
          <w:szCs w:val="24"/>
        </w:rPr>
        <w:t xml:space="preserve">Thay đổi danh mục kênh chương trình truyền hình trong trường hợp Đơn vị cấp quyền khai thác, sử dụng các kênh truyền hình dừng cấp quyền khai thác các kênh chương trình truyền hình cho </w:t>
      </w:r>
      <w:r w:rsidR="004D640E" w:rsidRPr="00AC79D3">
        <w:rPr>
          <w:rFonts w:cs="Times New Roman"/>
          <w:szCs w:val="24"/>
        </w:rPr>
        <w:t>Vie Channe</w:t>
      </w:r>
      <w:r w:rsidR="00E042F2" w:rsidRPr="00AC79D3">
        <w:rPr>
          <w:rFonts w:cs="Times New Roman"/>
          <w:szCs w:val="24"/>
        </w:rPr>
        <w:t>l</w:t>
      </w:r>
      <w:r w:rsidR="00536AF6" w:rsidRPr="00AC79D3">
        <w:rPr>
          <w:rFonts w:cs="Times New Roman"/>
          <w:szCs w:val="24"/>
        </w:rPr>
        <w:t>.</w:t>
      </w:r>
    </w:p>
    <w:p w14:paraId="16B955E9" w14:textId="0590B94A" w:rsidR="00536AF6" w:rsidRPr="00AC79D3" w:rsidRDefault="00984F4F" w:rsidP="00714403">
      <w:pPr>
        <w:pStyle w:val="Heading3"/>
        <w:rPr>
          <w:rFonts w:cs="Times New Roman"/>
          <w:szCs w:val="24"/>
        </w:rPr>
      </w:pPr>
      <w:r w:rsidRPr="00AC79D3">
        <w:rPr>
          <w:rFonts w:cs="Times New Roman"/>
          <w:snapToGrid w:val="0"/>
          <w:szCs w:val="24"/>
        </w:rPr>
        <w:t xml:space="preserve">Thay đổi chi tiết dịch vụ trong trường hợp xảy ra </w:t>
      </w:r>
      <w:r w:rsidR="00714403" w:rsidRPr="00AC79D3">
        <w:rPr>
          <w:rFonts w:cs="Times New Roman"/>
          <w:snapToGrid w:val="0"/>
          <w:szCs w:val="24"/>
        </w:rPr>
        <w:t xml:space="preserve">Sự Kiện Bất Khả Kháng được định nghĩa tại </w:t>
      </w:r>
      <w:r w:rsidR="00714403" w:rsidRPr="00AC79D3">
        <w:rPr>
          <w:rFonts w:cs="Times New Roman"/>
          <w:snapToGrid w:val="0"/>
          <w:szCs w:val="24"/>
        </w:rPr>
        <w:fldChar w:fldCharType="begin"/>
      </w:r>
      <w:r w:rsidR="00714403" w:rsidRPr="00AC79D3">
        <w:rPr>
          <w:rFonts w:cs="Times New Roman"/>
          <w:snapToGrid w:val="0"/>
          <w:szCs w:val="24"/>
        </w:rPr>
        <w:instrText xml:space="preserve"> REF _Ref74745978 \r \h </w:instrText>
      </w:r>
      <w:r w:rsidR="0092350F" w:rsidRPr="00AC79D3">
        <w:rPr>
          <w:rFonts w:cs="Times New Roman"/>
          <w:snapToGrid w:val="0"/>
          <w:szCs w:val="24"/>
        </w:rPr>
        <w:instrText xml:space="preserve"> \* MERGEFORMAT </w:instrText>
      </w:r>
      <w:r w:rsidR="00714403" w:rsidRPr="00AC79D3">
        <w:rPr>
          <w:rFonts w:cs="Times New Roman"/>
          <w:snapToGrid w:val="0"/>
          <w:szCs w:val="24"/>
        </w:rPr>
      </w:r>
      <w:r w:rsidR="00714403" w:rsidRPr="00AC79D3">
        <w:rPr>
          <w:rFonts w:cs="Times New Roman"/>
          <w:snapToGrid w:val="0"/>
          <w:szCs w:val="24"/>
        </w:rPr>
        <w:fldChar w:fldCharType="separate"/>
      </w:r>
      <w:r w:rsidR="00714403" w:rsidRPr="00AC79D3">
        <w:rPr>
          <w:rFonts w:cs="Times New Roman"/>
          <w:snapToGrid w:val="0"/>
          <w:szCs w:val="24"/>
        </w:rPr>
        <w:t>Điều 7</w:t>
      </w:r>
      <w:r w:rsidR="00714403" w:rsidRPr="00AC79D3">
        <w:rPr>
          <w:rFonts w:cs="Times New Roman"/>
          <w:snapToGrid w:val="0"/>
          <w:szCs w:val="24"/>
        </w:rPr>
        <w:fldChar w:fldCharType="end"/>
      </w:r>
      <w:r w:rsidR="00714403" w:rsidRPr="00AC79D3">
        <w:rPr>
          <w:rFonts w:cs="Times New Roman"/>
          <w:snapToGrid w:val="0"/>
          <w:szCs w:val="24"/>
        </w:rPr>
        <w:t xml:space="preserve"> </w:t>
      </w:r>
      <w:r w:rsidR="00714403" w:rsidRPr="00AC79D3">
        <w:rPr>
          <w:rFonts w:cs="Times New Roman"/>
          <w:szCs w:val="24"/>
        </w:rPr>
        <w:t>Hợp Đồng</w:t>
      </w:r>
      <w:r w:rsidR="00714403" w:rsidRPr="00AC79D3">
        <w:rPr>
          <w:rFonts w:cs="Times New Roman"/>
          <w:snapToGrid w:val="0"/>
          <w:szCs w:val="24"/>
        </w:rPr>
        <w:t xml:space="preserve"> </w:t>
      </w:r>
      <w:r w:rsidRPr="00AC79D3">
        <w:rPr>
          <w:rFonts w:cs="Times New Roman"/>
          <w:snapToGrid w:val="0"/>
          <w:szCs w:val="24"/>
        </w:rPr>
        <w:t xml:space="preserve">dẫn đến </w:t>
      </w:r>
      <w:r w:rsidR="00714403" w:rsidRPr="00AC79D3">
        <w:rPr>
          <w:rFonts w:cs="Times New Roman"/>
          <w:szCs w:val="24"/>
        </w:rPr>
        <w:t>Vie Channel</w:t>
      </w:r>
      <w:r w:rsidR="00714403" w:rsidRPr="00AC79D3">
        <w:rPr>
          <w:rFonts w:cs="Times New Roman"/>
          <w:snapToGrid w:val="0"/>
          <w:szCs w:val="24"/>
        </w:rPr>
        <w:t xml:space="preserve"> </w:t>
      </w:r>
      <w:r w:rsidRPr="00AC79D3">
        <w:rPr>
          <w:rFonts w:cs="Times New Roman"/>
          <w:snapToGrid w:val="0"/>
          <w:szCs w:val="24"/>
        </w:rPr>
        <w:t xml:space="preserve">không thể tiếp tục cung cấp dịch vụ theo quy định tại Hợp </w:t>
      </w:r>
      <w:r w:rsidR="00536AF6" w:rsidRPr="00AC79D3">
        <w:rPr>
          <w:rFonts w:cs="Times New Roman"/>
          <w:snapToGrid w:val="0"/>
          <w:szCs w:val="24"/>
        </w:rPr>
        <w:t>Đồng</w:t>
      </w:r>
      <w:r w:rsidR="00714403" w:rsidRPr="00AC79D3">
        <w:rPr>
          <w:rFonts w:cs="Times New Roman"/>
          <w:snapToGrid w:val="0"/>
          <w:szCs w:val="24"/>
        </w:rPr>
        <w:t>.</w:t>
      </w:r>
    </w:p>
    <w:p w14:paraId="61E84F14" w14:textId="1C21044E" w:rsidR="00984F4F" w:rsidRPr="00AC79D3" w:rsidRDefault="00984F4F" w:rsidP="00536AF6">
      <w:pPr>
        <w:pStyle w:val="Heading2"/>
        <w:rPr>
          <w:rFonts w:cs="Times New Roman"/>
          <w:b/>
          <w:snapToGrid w:val="0"/>
          <w:szCs w:val="24"/>
          <w:u w:val="single"/>
        </w:rPr>
      </w:pPr>
      <w:r w:rsidRPr="00AC79D3">
        <w:rPr>
          <w:rFonts w:cs="Times New Roman"/>
          <w:snapToGrid w:val="0"/>
          <w:szCs w:val="24"/>
        </w:rPr>
        <w:t xml:space="preserve">Trong trường hợp </w:t>
      </w:r>
      <w:r w:rsidR="00536AF6" w:rsidRPr="00AC79D3">
        <w:rPr>
          <w:rFonts w:cs="Times New Roman"/>
          <w:snapToGrid w:val="0"/>
          <w:szCs w:val="24"/>
        </w:rPr>
        <w:t xml:space="preserve">có </w:t>
      </w:r>
      <w:r w:rsidRPr="00AC79D3">
        <w:rPr>
          <w:rFonts w:cs="Times New Roman"/>
          <w:snapToGrid w:val="0"/>
          <w:szCs w:val="24"/>
        </w:rPr>
        <w:t xml:space="preserve">thay </w:t>
      </w:r>
      <w:r w:rsidR="005405C8" w:rsidRPr="00AC79D3">
        <w:rPr>
          <w:rFonts w:cs="Times New Roman"/>
          <w:snapToGrid w:val="0"/>
          <w:szCs w:val="24"/>
        </w:rPr>
        <w:t xml:space="preserve">đổi </w:t>
      </w:r>
      <w:r w:rsidR="00536AF6" w:rsidRPr="00AC79D3">
        <w:rPr>
          <w:rFonts w:cs="Times New Roman"/>
          <w:snapToGrid w:val="0"/>
          <w:szCs w:val="24"/>
        </w:rPr>
        <w:t>trong quá trình cung cấp dịch vụ</w:t>
      </w:r>
      <w:r w:rsidR="008A0FE2" w:rsidRPr="00AC79D3">
        <w:rPr>
          <w:rFonts w:cs="Times New Roman"/>
          <w:snapToGrid w:val="0"/>
          <w:szCs w:val="24"/>
        </w:rPr>
        <w:t xml:space="preserve"> như đã quy định tại Điều </w:t>
      </w:r>
      <w:r w:rsidR="00D942F8" w:rsidRPr="00AC79D3">
        <w:rPr>
          <w:rFonts w:cs="Times New Roman"/>
          <w:snapToGrid w:val="0"/>
          <w:szCs w:val="24"/>
        </w:rPr>
        <w:fldChar w:fldCharType="begin"/>
      </w:r>
      <w:r w:rsidR="00D942F8" w:rsidRPr="00AC79D3">
        <w:rPr>
          <w:rFonts w:cs="Times New Roman"/>
          <w:snapToGrid w:val="0"/>
          <w:szCs w:val="24"/>
        </w:rPr>
        <w:instrText xml:space="preserve"> REF _Ref78994432 \r \h </w:instrText>
      </w:r>
      <w:r w:rsidR="0092350F" w:rsidRPr="00AC79D3">
        <w:rPr>
          <w:rFonts w:cs="Times New Roman"/>
          <w:snapToGrid w:val="0"/>
          <w:szCs w:val="24"/>
        </w:rPr>
        <w:instrText xml:space="preserve"> \* MERGEFORMAT </w:instrText>
      </w:r>
      <w:r w:rsidR="00D942F8" w:rsidRPr="00AC79D3">
        <w:rPr>
          <w:rFonts w:cs="Times New Roman"/>
          <w:snapToGrid w:val="0"/>
          <w:szCs w:val="24"/>
        </w:rPr>
      </w:r>
      <w:r w:rsidR="00D942F8" w:rsidRPr="00AC79D3">
        <w:rPr>
          <w:rFonts w:cs="Times New Roman"/>
          <w:snapToGrid w:val="0"/>
          <w:szCs w:val="24"/>
        </w:rPr>
        <w:fldChar w:fldCharType="separate"/>
      </w:r>
      <w:r w:rsidR="00D942F8" w:rsidRPr="00AC79D3">
        <w:rPr>
          <w:rFonts w:cs="Times New Roman"/>
          <w:snapToGrid w:val="0"/>
          <w:szCs w:val="24"/>
        </w:rPr>
        <w:t>4.1</w:t>
      </w:r>
      <w:r w:rsidR="00D942F8" w:rsidRPr="00AC79D3">
        <w:rPr>
          <w:rFonts w:cs="Times New Roman"/>
          <w:snapToGrid w:val="0"/>
          <w:szCs w:val="24"/>
        </w:rPr>
        <w:fldChar w:fldCharType="end"/>
      </w:r>
      <w:r w:rsidR="00D942F8" w:rsidRPr="00AC79D3">
        <w:rPr>
          <w:rFonts w:cs="Times New Roman"/>
          <w:szCs w:val="24"/>
        </w:rPr>
        <w:t xml:space="preserve"> Hợp Đồng</w:t>
      </w:r>
      <w:r w:rsidRPr="00AC79D3">
        <w:rPr>
          <w:rFonts w:cs="Times New Roman"/>
          <w:snapToGrid w:val="0"/>
          <w:szCs w:val="24"/>
        </w:rPr>
        <w:t xml:space="preserve">, </w:t>
      </w:r>
      <w:r w:rsidR="00744AC2" w:rsidRPr="00AC79D3">
        <w:rPr>
          <w:rFonts w:cs="Times New Roman"/>
          <w:szCs w:val="24"/>
        </w:rPr>
        <w:t xml:space="preserve">Vie Channel </w:t>
      </w:r>
      <w:r w:rsidRPr="00AC79D3">
        <w:rPr>
          <w:rFonts w:cs="Times New Roman"/>
          <w:snapToGrid w:val="0"/>
          <w:szCs w:val="24"/>
        </w:rPr>
        <w:t xml:space="preserve">sẽ thông báo tới </w:t>
      </w:r>
      <w:r w:rsidR="00744AC2" w:rsidRPr="00AC79D3">
        <w:rPr>
          <w:rFonts w:cs="Times New Roman"/>
          <w:szCs w:val="24"/>
        </w:rPr>
        <w:t>Khách Hàng</w:t>
      </w:r>
      <w:r w:rsidRPr="00AC79D3">
        <w:rPr>
          <w:rFonts w:cs="Times New Roman"/>
          <w:snapToGrid w:val="0"/>
          <w:szCs w:val="24"/>
        </w:rPr>
        <w:t xml:space="preserve"> theo hình thức </w:t>
      </w:r>
      <w:r w:rsidR="00744AC2" w:rsidRPr="00AC79D3">
        <w:rPr>
          <w:rFonts w:cs="Times New Roman"/>
          <w:szCs w:val="24"/>
        </w:rPr>
        <w:t>Khách Hàng</w:t>
      </w:r>
      <w:r w:rsidRPr="00AC79D3">
        <w:rPr>
          <w:rFonts w:cs="Times New Roman"/>
          <w:snapToGrid w:val="0"/>
          <w:szCs w:val="24"/>
        </w:rPr>
        <w:t xml:space="preserve"> đã đăng ký tối thiểu </w:t>
      </w:r>
      <w:r w:rsidR="00C75EFA" w:rsidRPr="00AC79D3">
        <w:rPr>
          <w:rFonts w:cs="Times New Roman"/>
          <w:snapToGrid w:val="0"/>
          <w:szCs w:val="24"/>
        </w:rPr>
        <w:t>năm</w:t>
      </w:r>
      <w:r w:rsidR="00744AC2" w:rsidRPr="00AC79D3">
        <w:rPr>
          <w:rFonts w:cs="Times New Roman"/>
          <w:snapToGrid w:val="0"/>
          <w:szCs w:val="24"/>
        </w:rPr>
        <w:t xml:space="preserve"> (</w:t>
      </w:r>
      <w:r w:rsidR="00C75EFA" w:rsidRPr="00AC79D3">
        <w:rPr>
          <w:rFonts w:cs="Times New Roman"/>
          <w:snapToGrid w:val="0"/>
          <w:szCs w:val="24"/>
        </w:rPr>
        <w:t>5</w:t>
      </w:r>
      <w:r w:rsidR="00744AC2" w:rsidRPr="00AC79D3">
        <w:rPr>
          <w:rFonts w:cs="Times New Roman"/>
          <w:snapToGrid w:val="0"/>
          <w:szCs w:val="24"/>
        </w:rPr>
        <w:t>)</w:t>
      </w:r>
      <w:r w:rsidRPr="00AC79D3">
        <w:rPr>
          <w:rFonts w:cs="Times New Roman"/>
          <w:snapToGrid w:val="0"/>
          <w:szCs w:val="24"/>
        </w:rPr>
        <w:t xml:space="preserve"> ngày </w:t>
      </w:r>
      <w:r w:rsidR="00C75EFA" w:rsidRPr="00AC79D3">
        <w:rPr>
          <w:rFonts w:cs="Times New Roman"/>
          <w:snapToGrid w:val="0"/>
          <w:szCs w:val="24"/>
        </w:rPr>
        <w:t xml:space="preserve">làm việc </w:t>
      </w:r>
      <w:r w:rsidRPr="00AC79D3">
        <w:rPr>
          <w:rFonts w:cs="Times New Roman"/>
          <w:snapToGrid w:val="0"/>
          <w:szCs w:val="24"/>
        </w:rPr>
        <w:t xml:space="preserve">trước ngày thay đổi. Trong vòng </w:t>
      </w:r>
      <w:r w:rsidR="002E311B" w:rsidRPr="00AC79D3">
        <w:rPr>
          <w:rFonts w:cs="Times New Roman"/>
          <w:snapToGrid w:val="0"/>
          <w:szCs w:val="24"/>
        </w:rPr>
        <w:t>năm</w:t>
      </w:r>
      <w:r w:rsidR="003412F6" w:rsidRPr="00AC79D3">
        <w:rPr>
          <w:rFonts w:cs="Times New Roman"/>
          <w:snapToGrid w:val="0"/>
          <w:szCs w:val="24"/>
        </w:rPr>
        <w:t xml:space="preserve"> (</w:t>
      </w:r>
      <w:r w:rsidR="002E311B" w:rsidRPr="00AC79D3">
        <w:rPr>
          <w:rFonts w:cs="Times New Roman"/>
          <w:snapToGrid w:val="0"/>
          <w:szCs w:val="24"/>
        </w:rPr>
        <w:t>5</w:t>
      </w:r>
      <w:r w:rsidR="003412F6" w:rsidRPr="00AC79D3">
        <w:rPr>
          <w:rFonts w:cs="Times New Roman"/>
          <w:snapToGrid w:val="0"/>
          <w:szCs w:val="24"/>
        </w:rPr>
        <w:t>)</w:t>
      </w:r>
      <w:r w:rsidRPr="00AC79D3">
        <w:rPr>
          <w:rFonts w:cs="Times New Roman"/>
          <w:snapToGrid w:val="0"/>
          <w:szCs w:val="24"/>
        </w:rPr>
        <w:t xml:space="preserve"> ngày</w:t>
      </w:r>
      <w:r w:rsidR="006D00F4" w:rsidRPr="00AC79D3">
        <w:rPr>
          <w:rFonts w:cs="Times New Roman"/>
          <w:snapToGrid w:val="0"/>
          <w:szCs w:val="24"/>
        </w:rPr>
        <w:t xml:space="preserve"> làm việc </w:t>
      </w:r>
      <w:r w:rsidRPr="00AC79D3">
        <w:rPr>
          <w:rFonts w:cs="Times New Roman"/>
          <w:snapToGrid w:val="0"/>
          <w:szCs w:val="24"/>
        </w:rPr>
        <w:t xml:space="preserve">kể từ ngày </w:t>
      </w:r>
      <w:r w:rsidR="002E311B" w:rsidRPr="00AC79D3">
        <w:rPr>
          <w:rFonts w:cs="Times New Roman"/>
          <w:szCs w:val="24"/>
        </w:rPr>
        <w:t xml:space="preserve">Khách Hàng nhận được </w:t>
      </w:r>
      <w:r w:rsidRPr="00AC79D3">
        <w:rPr>
          <w:rFonts w:cs="Times New Roman"/>
          <w:snapToGrid w:val="0"/>
          <w:szCs w:val="24"/>
        </w:rPr>
        <w:t>thông báo</w:t>
      </w:r>
      <w:r w:rsidR="002E311B" w:rsidRPr="00AC79D3">
        <w:rPr>
          <w:rFonts w:cs="Times New Roman"/>
          <w:snapToGrid w:val="0"/>
          <w:szCs w:val="24"/>
        </w:rPr>
        <w:t xml:space="preserve"> của Vie Channel</w:t>
      </w:r>
      <w:r w:rsidRPr="00AC79D3">
        <w:rPr>
          <w:rFonts w:cs="Times New Roman"/>
          <w:snapToGrid w:val="0"/>
          <w:szCs w:val="24"/>
        </w:rPr>
        <w:t xml:space="preserve">, nếu </w:t>
      </w:r>
      <w:r w:rsidR="003412F6" w:rsidRPr="00AC79D3">
        <w:rPr>
          <w:rFonts w:cs="Times New Roman"/>
          <w:szCs w:val="24"/>
        </w:rPr>
        <w:t>Khách Hàng</w:t>
      </w:r>
      <w:r w:rsidRPr="00AC79D3">
        <w:rPr>
          <w:rFonts w:cs="Times New Roman"/>
          <w:snapToGrid w:val="0"/>
          <w:szCs w:val="24"/>
        </w:rPr>
        <w:t xml:space="preserve"> không có bất kỳ phản hồi nào về các nội dung thay đổi hoặc </w:t>
      </w:r>
      <w:r w:rsidR="003412F6" w:rsidRPr="00AC79D3">
        <w:rPr>
          <w:rFonts w:cs="Times New Roman"/>
          <w:szCs w:val="24"/>
        </w:rPr>
        <w:t xml:space="preserve">Khách Hàng </w:t>
      </w:r>
      <w:r w:rsidRPr="00AC79D3">
        <w:rPr>
          <w:rFonts w:cs="Times New Roman"/>
          <w:snapToGrid w:val="0"/>
          <w:szCs w:val="24"/>
        </w:rPr>
        <w:t xml:space="preserve">tiếp tục sử dụng dịch vụ sau khi kết thúc thời hạn nêu trên thì được xem là </w:t>
      </w:r>
      <w:r w:rsidR="003412F6" w:rsidRPr="00AC79D3">
        <w:rPr>
          <w:rFonts w:cs="Times New Roman"/>
          <w:szCs w:val="24"/>
        </w:rPr>
        <w:t>Khách Hàng</w:t>
      </w:r>
      <w:r w:rsidRPr="00AC79D3">
        <w:rPr>
          <w:rFonts w:cs="Times New Roman"/>
          <w:snapToGrid w:val="0"/>
          <w:szCs w:val="24"/>
        </w:rPr>
        <w:t xml:space="preserve"> đồng ý với toàn bộ nội dung thay đổi của </w:t>
      </w:r>
      <w:r w:rsidR="003412F6" w:rsidRPr="00AC79D3">
        <w:rPr>
          <w:rFonts w:cs="Times New Roman"/>
          <w:szCs w:val="24"/>
        </w:rPr>
        <w:t>Vie Channel</w:t>
      </w:r>
      <w:r w:rsidRPr="00AC79D3">
        <w:rPr>
          <w:rFonts w:cs="Times New Roman"/>
          <w:snapToGrid w:val="0"/>
          <w:szCs w:val="24"/>
        </w:rPr>
        <w:t>.</w:t>
      </w:r>
      <w:r w:rsidR="00C75EFA" w:rsidRPr="00AC79D3">
        <w:rPr>
          <w:rFonts w:cs="Times New Roman"/>
          <w:snapToGrid w:val="0"/>
          <w:szCs w:val="24"/>
        </w:rPr>
        <w:t xml:space="preserve"> </w:t>
      </w:r>
    </w:p>
    <w:p w14:paraId="282E91A7" w14:textId="06491FBD" w:rsidR="00984F4F" w:rsidRPr="00AC79D3" w:rsidRDefault="00984F4F" w:rsidP="00441122">
      <w:pPr>
        <w:pStyle w:val="Heading2"/>
        <w:rPr>
          <w:rFonts w:cs="Times New Roman"/>
          <w:snapToGrid w:val="0"/>
          <w:szCs w:val="24"/>
        </w:rPr>
      </w:pPr>
      <w:r w:rsidRPr="00AC79D3">
        <w:rPr>
          <w:rFonts w:cs="Times New Roman"/>
          <w:snapToGrid w:val="0"/>
          <w:szCs w:val="24"/>
        </w:rPr>
        <w:t xml:space="preserve">Trong trường hợp </w:t>
      </w:r>
      <w:r w:rsidR="00441122" w:rsidRPr="00AC79D3">
        <w:rPr>
          <w:rFonts w:cs="Times New Roman"/>
          <w:szCs w:val="24"/>
        </w:rPr>
        <w:t xml:space="preserve">Khách Hàng </w:t>
      </w:r>
      <w:r w:rsidRPr="00AC79D3">
        <w:rPr>
          <w:rFonts w:cs="Times New Roman"/>
          <w:snapToGrid w:val="0"/>
          <w:szCs w:val="24"/>
        </w:rPr>
        <w:t xml:space="preserve">phản hồi không đồng ý với các thay đổi của </w:t>
      </w:r>
      <w:r w:rsidR="00441122" w:rsidRPr="00AC79D3">
        <w:rPr>
          <w:rFonts w:cs="Times New Roman"/>
          <w:szCs w:val="24"/>
        </w:rPr>
        <w:t>Vie Channel</w:t>
      </w:r>
      <w:r w:rsidRPr="00AC79D3">
        <w:rPr>
          <w:rFonts w:cs="Times New Roman"/>
          <w:snapToGrid w:val="0"/>
          <w:szCs w:val="24"/>
        </w:rPr>
        <w:t xml:space="preserve">, </w:t>
      </w:r>
      <w:r w:rsidR="00441122" w:rsidRPr="00AC79D3">
        <w:rPr>
          <w:rFonts w:cs="Times New Roman"/>
          <w:szCs w:val="24"/>
        </w:rPr>
        <w:t>Vie Channel</w:t>
      </w:r>
      <w:r w:rsidRPr="00AC79D3">
        <w:rPr>
          <w:rFonts w:cs="Times New Roman"/>
          <w:snapToGrid w:val="0"/>
          <w:szCs w:val="24"/>
        </w:rPr>
        <w:t xml:space="preserve"> cung cấp </w:t>
      </w:r>
      <w:r w:rsidR="00441122" w:rsidRPr="00AC79D3">
        <w:rPr>
          <w:rFonts w:cs="Times New Roman"/>
          <w:snapToGrid w:val="0"/>
          <w:szCs w:val="24"/>
        </w:rPr>
        <w:t>gói dịch vụ</w:t>
      </w:r>
      <w:r w:rsidRPr="00AC79D3">
        <w:rPr>
          <w:rFonts w:cs="Times New Roman"/>
          <w:snapToGrid w:val="0"/>
          <w:szCs w:val="24"/>
        </w:rPr>
        <w:t xml:space="preserve"> theo đúng thỏa thuận mà </w:t>
      </w:r>
      <w:r w:rsidR="00FE447D" w:rsidRPr="00AC79D3">
        <w:rPr>
          <w:rFonts w:cs="Times New Roman"/>
          <w:snapToGrid w:val="0"/>
          <w:szCs w:val="24"/>
        </w:rPr>
        <w:t>Các Bên</w:t>
      </w:r>
      <w:r w:rsidRPr="00AC79D3">
        <w:rPr>
          <w:rFonts w:cs="Times New Roman"/>
          <w:snapToGrid w:val="0"/>
          <w:szCs w:val="24"/>
        </w:rPr>
        <w:t xml:space="preserve"> đã thống nhất đến hết thời hạn sử dụng </w:t>
      </w:r>
      <w:r w:rsidR="00A326CC" w:rsidRPr="00AC79D3">
        <w:rPr>
          <w:rFonts w:cs="Times New Roman"/>
          <w:snapToGrid w:val="0"/>
          <w:szCs w:val="24"/>
        </w:rPr>
        <w:t xml:space="preserve">gói </w:t>
      </w:r>
      <w:r w:rsidRPr="00AC79D3">
        <w:rPr>
          <w:rFonts w:cs="Times New Roman"/>
          <w:snapToGrid w:val="0"/>
          <w:szCs w:val="24"/>
        </w:rPr>
        <w:t xml:space="preserve">thuê bao. </w:t>
      </w:r>
    </w:p>
    <w:p w14:paraId="303ECA6F" w14:textId="23B3BC7A" w:rsidR="006D2DC0" w:rsidRPr="00AC79D3" w:rsidRDefault="006D2DC0" w:rsidP="006D2DC0">
      <w:pPr>
        <w:pStyle w:val="Heading1"/>
        <w:rPr>
          <w:rFonts w:cs="Times New Roman"/>
          <w:szCs w:val="24"/>
        </w:rPr>
      </w:pPr>
      <w:bookmarkStart w:id="8" w:name="_Toc66290120"/>
      <w:r w:rsidRPr="00AC79D3">
        <w:rPr>
          <w:rFonts w:cs="Times New Roman"/>
          <w:szCs w:val="24"/>
        </w:rPr>
        <w:t xml:space="preserve">QUYỀN VÀ NGHĨA VỤ CỦA </w:t>
      </w:r>
      <w:bookmarkEnd w:id="8"/>
      <w:r w:rsidR="006C48D5" w:rsidRPr="00AC79D3">
        <w:rPr>
          <w:rFonts w:cs="Times New Roman"/>
          <w:szCs w:val="24"/>
        </w:rPr>
        <w:t>VIE CHANNEL</w:t>
      </w:r>
      <w:r w:rsidRPr="00AC79D3">
        <w:rPr>
          <w:rFonts w:cs="Times New Roman"/>
          <w:szCs w:val="24"/>
        </w:rPr>
        <w:t xml:space="preserve"> </w:t>
      </w:r>
    </w:p>
    <w:p w14:paraId="73E8C01D" w14:textId="0A41088A" w:rsidR="006D2DC0" w:rsidRPr="00AC79D3" w:rsidRDefault="00F44F7E" w:rsidP="006D2DC0">
      <w:pPr>
        <w:pStyle w:val="Heading2"/>
        <w:rPr>
          <w:rFonts w:cs="Times New Roman"/>
          <w:szCs w:val="24"/>
        </w:rPr>
      </w:pPr>
      <w:r w:rsidRPr="00AC79D3">
        <w:rPr>
          <w:rFonts w:cs="Times New Roman"/>
          <w:b/>
          <w:bCs/>
          <w:szCs w:val="24"/>
        </w:rPr>
        <w:t>Vie Channel có quyền</w:t>
      </w:r>
      <w:r w:rsidR="006D2DC0" w:rsidRPr="00AC79D3">
        <w:rPr>
          <w:rFonts w:cs="Times New Roman"/>
          <w:szCs w:val="24"/>
        </w:rPr>
        <w:t>:</w:t>
      </w:r>
    </w:p>
    <w:p w14:paraId="5762DE78" w14:textId="7DA20959" w:rsidR="006D039C" w:rsidRPr="00AC79D3" w:rsidRDefault="006D039C" w:rsidP="006D039C">
      <w:pPr>
        <w:pStyle w:val="Heading3"/>
        <w:rPr>
          <w:rFonts w:cs="Times New Roman"/>
          <w:szCs w:val="24"/>
        </w:rPr>
      </w:pPr>
      <w:r w:rsidRPr="00AC79D3">
        <w:rPr>
          <w:rFonts w:cs="Times New Roman"/>
          <w:szCs w:val="24"/>
        </w:rPr>
        <w:t>Được chủ động lựa chọn các kênh chương trình, nội dung theo yêu cầu, nội dung giá trị gia tăng để cung cấp trên các gói thuê bao</w:t>
      </w:r>
      <w:r w:rsidR="00051832" w:rsidRPr="00AC79D3">
        <w:rPr>
          <w:rFonts w:cs="Times New Roman"/>
          <w:szCs w:val="24"/>
        </w:rPr>
        <w:t xml:space="preserve"> phù hợp quy định pháp luật</w:t>
      </w:r>
      <w:r w:rsidRPr="00AC79D3">
        <w:rPr>
          <w:rFonts w:cs="Times New Roman"/>
          <w:szCs w:val="24"/>
        </w:rPr>
        <w:t>.</w:t>
      </w:r>
    </w:p>
    <w:p w14:paraId="06FD7B5D" w14:textId="16BF5F96" w:rsidR="006D039C" w:rsidRPr="00AC79D3" w:rsidRDefault="006D039C" w:rsidP="006D039C">
      <w:pPr>
        <w:pStyle w:val="Heading3"/>
        <w:rPr>
          <w:rFonts w:cs="Times New Roman"/>
          <w:szCs w:val="24"/>
        </w:rPr>
      </w:pPr>
      <w:r w:rsidRPr="00AC79D3">
        <w:rPr>
          <w:rFonts w:cs="Times New Roman"/>
          <w:szCs w:val="24"/>
        </w:rPr>
        <w:t>Được sử dụng thiết bị chuyên dụng để cài đặt tên, biểu tượng nhận cài đặt tên, biểu tượng nhận dạng dịch vụ trên các kênh chương trình của các gói thuê bao</w:t>
      </w:r>
      <w:r w:rsidR="00051832" w:rsidRPr="00AC79D3">
        <w:rPr>
          <w:rFonts w:cs="Times New Roman"/>
          <w:szCs w:val="24"/>
        </w:rPr>
        <w:t xml:space="preserve"> phù hợp quy định pháp luật.</w:t>
      </w:r>
    </w:p>
    <w:p w14:paraId="45724320" w14:textId="4E877F43" w:rsidR="006D039C" w:rsidRPr="00AC79D3" w:rsidRDefault="006D039C" w:rsidP="006D039C">
      <w:pPr>
        <w:pStyle w:val="Heading3"/>
        <w:rPr>
          <w:rFonts w:cs="Times New Roman"/>
          <w:szCs w:val="24"/>
        </w:rPr>
      </w:pPr>
      <w:r w:rsidRPr="00AC79D3">
        <w:rPr>
          <w:rFonts w:cs="Times New Roman"/>
          <w:szCs w:val="24"/>
        </w:rPr>
        <w:t>Chủ động lựa chọn đơn vị viễn thông hoặc đơn vị khác để hợp tác cung cấp dịch vụ truyền hình trả tiền.</w:t>
      </w:r>
    </w:p>
    <w:p w14:paraId="4B860023" w14:textId="3F2A0322" w:rsidR="006D039C" w:rsidRPr="00AC79D3" w:rsidRDefault="006D039C" w:rsidP="006D039C">
      <w:pPr>
        <w:pStyle w:val="Heading3"/>
        <w:rPr>
          <w:rFonts w:cs="Times New Roman"/>
          <w:szCs w:val="24"/>
        </w:rPr>
      </w:pPr>
      <w:r w:rsidRPr="00AC79D3">
        <w:rPr>
          <w:rFonts w:cs="Times New Roman"/>
          <w:szCs w:val="24"/>
        </w:rPr>
        <w:lastRenderedPageBreak/>
        <w:t>Áp dụng công nghệ kỹ thuật phù hợp với loại hình dịch vụ để cung cấp tính năng tùy chọn ngôn ngữ Tiếng Việt bằng âm thanh hoặc phụ đề do đơn vị được cấp Giấy phép biên tập chương trình kênh chương trình nước ngoài thực hiện.</w:t>
      </w:r>
    </w:p>
    <w:p w14:paraId="7398CFE4" w14:textId="7C82748A" w:rsidR="006D039C" w:rsidRPr="00AC79D3" w:rsidRDefault="006D039C" w:rsidP="00AF6C6C">
      <w:pPr>
        <w:pStyle w:val="Heading3"/>
        <w:rPr>
          <w:rFonts w:cs="Times New Roman"/>
          <w:szCs w:val="24"/>
        </w:rPr>
      </w:pPr>
      <w:r w:rsidRPr="00AC79D3">
        <w:rPr>
          <w:rFonts w:cs="Times New Roman"/>
          <w:szCs w:val="24"/>
        </w:rPr>
        <w:t xml:space="preserve">Được sở hữu, sử dụng, khai thác và bảo vệ quyền sở hữu trí tuệ đối với các nội dung trên Dịch vụ VieON theo quy định của Hợp Đồng và pháp luật Việt Nam về sở hữu trí tuệ.  </w:t>
      </w:r>
    </w:p>
    <w:p w14:paraId="7C6DC7D6" w14:textId="0343F0F8" w:rsidR="006D039C" w:rsidRPr="00AC79D3" w:rsidRDefault="00AF6C6C" w:rsidP="00AF6C6C">
      <w:pPr>
        <w:pStyle w:val="Heading3"/>
        <w:rPr>
          <w:rFonts w:cs="Times New Roman"/>
          <w:szCs w:val="24"/>
        </w:rPr>
      </w:pPr>
      <w:r w:rsidRPr="00AC79D3">
        <w:rPr>
          <w:rFonts w:cs="Times New Roman"/>
          <w:szCs w:val="24"/>
        </w:rPr>
        <w:t>Thu cước phí sử dụng Dịch Vụ VieON từ Khách Hàng theo quy định của Hợp Đồng.</w:t>
      </w:r>
    </w:p>
    <w:p w14:paraId="60801E6D" w14:textId="17A24D7F" w:rsidR="00F50677" w:rsidRPr="00AC79D3" w:rsidRDefault="00F50677" w:rsidP="00F50677">
      <w:pPr>
        <w:pStyle w:val="Heading3"/>
        <w:rPr>
          <w:rFonts w:cs="Times New Roman"/>
          <w:szCs w:val="24"/>
        </w:rPr>
      </w:pPr>
      <w:r w:rsidRPr="00AC79D3">
        <w:rPr>
          <w:rFonts w:cs="Times New Roman"/>
          <w:szCs w:val="24"/>
        </w:rPr>
        <w:t xml:space="preserve">Được thống kê, tổng hợp, phân loại các nội dung mà Khách Hàng đã xem qua </w:t>
      </w:r>
      <w:r w:rsidR="00852347" w:rsidRPr="00AC79D3">
        <w:rPr>
          <w:rFonts w:cs="Times New Roman"/>
          <w:szCs w:val="24"/>
        </w:rPr>
        <w:t xml:space="preserve">trên Dịch Vụ VieON </w:t>
      </w:r>
      <w:r w:rsidR="00BA30A4" w:rsidRPr="00AC79D3">
        <w:rPr>
          <w:rFonts w:cs="Times New Roman"/>
          <w:szCs w:val="24"/>
        </w:rPr>
        <w:t xml:space="preserve">hoặc các thông tin khác mà Khách Hàng đồng ý cung cấp trong quá trình đăng ký Dịch Vụ VieON, hoặc Khách Hàng đồng ý cung cấp thông qua các khảo sát </w:t>
      </w:r>
      <w:r w:rsidR="005A533A" w:rsidRPr="00AC79D3">
        <w:rPr>
          <w:rFonts w:cs="Times New Roman"/>
          <w:szCs w:val="24"/>
        </w:rPr>
        <w:t xml:space="preserve">riêng </w:t>
      </w:r>
      <w:r w:rsidR="00BA30A4" w:rsidRPr="00AC79D3">
        <w:rPr>
          <w:rFonts w:cs="Times New Roman"/>
          <w:szCs w:val="24"/>
        </w:rPr>
        <w:t xml:space="preserve">do Vie Channel thực hiện, </w:t>
      </w:r>
      <w:r w:rsidRPr="00AC79D3">
        <w:rPr>
          <w:rFonts w:cs="Times New Roman"/>
          <w:szCs w:val="24"/>
        </w:rPr>
        <w:t xml:space="preserve">để </w:t>
      </w:r>
      <w:r w:rsidR="00852347" w:rsidRPr="00AC79D3">
        <w:rPr>
          <w:rFonts w:cs="Times New Roman"/>
          <w:szCs w:val="24"/>
        </w:rPr>
        <w:t>từ đó</w:t>
      </w:r>
      <w:r w:rsidR="00BA30A4" w:rsidRPr="00AC79D3">
        <w:rPr>
          <w:rFonts w:cs="Times New Roman"/>
          <w:szCs w:val="24"/>
        </w:rPr>
        <w:t>,</w:t>
      </w:r>
      <w:r w:rsidR="00852347" w:rsidRPr="00AC79D3">
        <w:rPr>
          <w:rFonts w:cs="Times New Roman"/>
          <w:szCs w:val="24"/>
        </w:rPr>
        <w:t xml:space="preserve"> Vie Channel sẽ </w:t>
      </w:r>
      <w:r w:rsidRPr="00AC79D3">
        <w:rPr>
          <w:rFonts w:cs="Times New Roman"/>
          <w:szCs w:val="24"/>
        </w:rPr>
        <w:t>đề xuất những nội dung phù hợp nhất với thị hiếu, sở thích của Khách Hàng</w:t>
      </w:r>
      <w:r w:rsidR="00852347" w:rsidRPr="00AC79D3">
        <w:rPr>
          <w:rFonts w:cs="Times New Roman"/>
          <w:szCs w:val="24"/>
        </w:rPr>
        <w:t>.</w:t>
      </w:r>
    </w:p>
    <w:p w14:paraId="766EC801" w14:textId="073ECE7F" w:rsidR="006D2DC0" w:rsidRPr="00AC79D3" w:rsidRDefault="002264AE" w:rsidP="006D2DC0">
      <w:pPr>
        <w:pStyle w:val="Heading2"/>
        <w:rPr>
          <w:rFonts w:cs="Times New Roman"/>
          <w:szCs w:val="24"/>
        </w:rPr>
      </w:pPr>
      <w:r w:rsidRPr="00AC79D3">
        <w:rPr>
          <w:rFonts w:cs="Times New Roman"/>
          <w:b/>
          <w:bCs/>
          <w:szCs w:val="24"/>
        </w:rPr>
        <w:t>Vie Channel có nghĩa vụ</w:t>
      </w:r>
      <w:r w:rsidR="006D2DC0" w:rsidRPr="00AC79D3">
        <w:rPr>
          <w:rFonts w:cs="Times New Roman"/>
          <w:szCs w:val="24"/>
        </w:rPr>
        <w:t>:</w:t>
      </w:r>
    </w:p>
    <w:p w14:paraId="53D80ECC" w14:textId="7BABDA9B" w:rsidR="004522C4" w:rsidRPr="00AC79D3" w:rsidRDefault="004522C4" w:rsidP="00BC13E1">
      <w:pPr>
        <w:pStyle w:val="Heading3"/>
        <w:rPr>
          <w:rFonts w:cs="Times New Roman"/>
          <w:szCs w:val="24"/>
        </w:rPr>
      </w:pPr>
      <w:r w:rsidRPr="00AC79D3">
        <w:rPr>
          <w:rFonts w:cs="Times New Roman"/>
          <w:szCs w:val="24"/>
        </w:rPr>
        <w:t>Đảm bảo tuân thủ các quy định của pháp luật Việt Nam về vấn đề bản quyền</w:t>
      </w:r>
      <w:r w:rsidR="00990420" w:rsidRPr="00AC79D3">
        <w:rPr>
          <w:rFonts w:cs="Times New Roman"/>
          <w:szCs w:val="24"/>
        </w:rPr>
        <w:t xml:space="preserve">, kiểm duyệt </w:t>
      </w:r>
      <w:r w:rsidRPr="00AC79D3">
        <w:rPr>
          <w:rFonts w:cs="Times New Roman"/>
          <w:szCs w:val="24"/>
        </w:rPr>
        <w:t xml:space="preserve">nội dung trên Dịch Vụ VieON. </w:t>
      </w:r>
    </w:p>
    <w:p w14:paraId="6E3BF4F8" w14:textId="28BF2DF3" w:rsidR="00A326CC" w:rsidRPr="00AC79D3" w:rsidRDefault="00E01421" w:rsidP="00A326CC">
      <w:pPr>
        <w:pStyle w:val="Heading3"/>
        <w:rPr>
          <w:rFonts w:cs="Times New Roman"/>
          <w:szCs w:val="24"/>
        </w:rPr>
      </w:pPr>
      <w:r w:rsidRPr="00AC79D3">
        <w:rPr>
          <w:rFonts w:cs="Times New Roman"/>
          <w:szCs w:val="24"/>
        </w:rPr>
        <w:t>Kiểm tra, cập nhật thường xuyên và nâng cấp Dịch Vụ VieON để đảm bảo chất lượng của Dịch Vụ VieON cung cấp cho Khách Hàng.</w:t>
      </w:r>
      <w:r w:rsidR="00A326CC" w:rsidRPr="00AC79D3">
        <w:rPr>
          <w:rFonts w:cs="Times New Roman"/>
          <w:szCs w:val="24"/>
        </w:rPr>
        <w:t xml:space="preserve"> Vie Channel công bố </w:t>
      </w:r>
      <w:r w:rsidR="001B0AF5" w:rsidRPr="00AC79D3">
        <w:rPr>
          <w:rFonts w:cs="Times New Roman"/>
          <w:szCs w:val="24"/>
        </w:rPr>
        <w:t xml:space="preserve">tiêu chuẩn </w:t>
      </w:r>
      <w:r w:rsidR="00A326CC" w:rsidRPr="00AC79D3">
        <w:rPr>
          <w:rFonts w:cs="Times New Roman"/>
          <w:szCs w:val="24"/>
        </w:rPr>
        <w:t xml:space="preserve">chất lượng của Dịch Vụ VieON </w:t>
      </w:r>
      <w:r w:rsidR="001B0AF5" w:rsidRPr="00AC79D3">
        <w:rPr>
          <w:rFonts w:cs="Times New Roman"/>
          <w:szCs w:val="24"/>
        </w:rPr>
        <w:t xml:space="preserve">trên Website </w:t>
      </w:r>
      <w:hyperlink r:id="rId22" w:history="1">
        <w:r w:rsidR="001B0AF5" w:rsidRPr="00AC79D3">
          <w:rPr>
            <w:rStyle w:val="Hyperlink"/>
            <w:rFonts w:cs="Times New Roman"/>
            <w:szCs w:val="24"/>
          </w:rPr>
          <w:t>https://vieon.vn</w:t>
        </w:r>
      </w:hyperlink>
      <w:r w:rsidR="001B0AF5" w:rsidRPr="00AC79D3">
        <w:rPr>
          <w:rFonts w:cs="Times New Roman"/>
          <w:szCs w:val="24"/>
        </w:rPr>
        <w:t xml:space="preserve"> và Ứng Dụng VieON</w:t>
      </w:r>
      <w:r w:rsidR="00A326CC" w:rsidRPr="00AC79D3">
        <w:rPr>
          <w:rFonts w:cs="Times New Roman"/>
          <w:szCs w:val="24"/>
        </w:rPr>
        <w:t xml:space="preserve"> theo quy định của Nghị định 06/2016/NĐ-CP và Thông tư 24/2016/TT-BTTTT để Khách Hàng được biết. </w:t>
      </w:r>
    </w:p>
    <w:p w14:paraId="6FF18370" w14:textId="77777777" w:rsidR="001D28E3" w:rsidRPr="00AC79D3" w:rsidRDefault="009115DE" w:rsidP="00BC13E1">
      <w:pPr>
        <w:pStyle w:val="Heading3"/>
        <w:rPr>
          <w:rFonts w:cs="Times New Roman"/>
          <w:szCs w:val="24"/>
        </w:rPr>
      </w:pPr>
      <w:r w:rsidRPr="00AC79D3">
        <w:rPr>
          <w:rFonts w:cs="Times New Roman"/>
          <w:szCs w:val="24"/>
        </w:rPr>
        <w:t>Đảm bảo Khách Hàng được xem xét đầy đủ nội dung của Mẫu Hợp Đồng</w:t>
      </w:r>
      <w:r w:rsidR="00A326CC" w:rsidRPr="00AC79D3">
        <w:rPr>
          <w:rFonts w:cs="Times New Roman"/>
          <w:szCs w:val="24"/>
        </w:rPr>
        <w:t xml:space="preserve"> trên Website </w:t>
      </w:r>
      <w:hyperlink r:id="rId23" w:history="1">
        <w:r w:rsidR="00A326CC" w:rsidRPr="00AC79D3">
          <w:rPr>
            <w:rStyle w:val="Hyperlink"/>
            <w:rFonts w:cs="Times New Roman"/>
            <w:szCs w:val="24"/>
          </w:rPr>
          <w:t>https://vieon.vn</w:t>
        </w:r>
      </w:hyperlink>
      <w:r w:rsidR="00A326CC" w:rsidRPr="00AC79D3">
        <w:rPr>
          <w:rFonts w:cs="Times New Roman"/>
          <w:szCs w:val="24"/>
        </w:rPr>
        <w:t xml:space="preserve"> và Ứng Dụng VieON trước khi giao kết Hợp Đồng</w:t>
      </w:r>
      <w:r w:rsidR="001D28E3" w:rsidRPr="00AC79D3">
        <w:rPr>
          <w:rFonts w:cs="Times New Roman"/>
          <w:szCs w:val="24"/>
        </w:rPr>
        <w:t>.</w:t>
      </w:r>
      <w:r w:rsidR="007B2254" w:rsidRPr="00AC79D3">
        <w:rPr>
          <w:rFonts w:cs="Times New Roman"/>
          <w:szCs w:val="24"/>
        </w:rPr>
        <w:t xml:space="preserve"> </w:t>
      </w:r>
    </w:p>
    <w:p w14:paraId="3A6EF7AF" w14:textId="4E5F8D66" w:rsidR="006D039C" w:rsidRPr="00AC79D3" w:rsidRDefault="001D28E3" w:rsidP="00BC13E1">
      <w:pPr>
        <w:pStyle w:val="Heading3"/>
        <w:rPr>
          <w:rFonts w:cs="Times New Roman"/>
          <w:szCs w:val="24"/>
        </w:rPr>
      </w:pPr>
      <w:r w:rsidRPr="00AC79D3">
        <w:rPr>
          <w:rFonts w:cs="Times New Roman"/>
          <w:szCs w:val="24"/>
        </w:rPr>
        <w:t xml:space="preserve">Cung </w:t>
      </w:r>
      <w:r w:rsidR="007B2254" w:rsidRPr="00AC79D3">
        <w:rPr>
          <w:rFonts w:cs="Times New Roman"/>
          <w:szCs w:val="24"/>
        </w:rPr>
        <w:t xml:space="preserve">cấp </w:t>
      </w:r>
      <w:r w:rsidRPr="00AC79D3">
        <w:rPr>
          <w:rFonts w:cs="Times New Roman"/>
          <w:szCs w:val="24"/>
        </w:rPr>
        <w:t xml:space="preserve">cho Khách Hàng các chứng từ giao dịch </w:t>
      </w:r>
      <w:r w:rsidR="003031E5" w:rsidRPr="00AC79D3">
        <w:rPr>
          <w:rFonts w:cs="Times New Roman"/>
          <w:szCs w:val="24"/>
        </w:rPr>
        <w:t>bao gồm</w:t>
      </w:r>
      <w:r w:rsidRPr="00AC79D3">
        <w:rPr>
          <w:rFonts w:cs="Times New Roman"/>
          <w:szCs w:val="24"/>
        </w:rPr>
        <w:t xml:space="preserve"> Hợp Đồng, Hóa đơn điện tử</w:t>
      </w:r>
      <w:r w:rsidR="003031E5" w:rsidRPr="00AC79D3">
        <w:rPr>
          <w:rFonts w:cs="Times New Roman"/>
          <w:szCs w:val="24"/>
        </w:rPr>
        <w:t xml:space="preserve"> và chứng từ khác</w:t>
      </w:r>
      <w:r w:rsidRPr="00AC79D3">
        <w:rPr>
          <w:rFonts w:cs="Times New Roman"/>
          <w:szCs w:val="24"/>
        </w:rPr>
        <w:t xml:space="preserve"> theo quy định của pháp luật</w:t>
      </w:r>
      <w:r w:rsidR="003031E5" w:rsidRPr="00AC79D3">
        <w:rPr>
          <w:rFonts w:cs="Times New Roman"/>
          <w:szCs w:val="24"/>
        </w:rPr>
        <w:t xml:space="preserve"> thông qua thư điện tử của Khách Hàng.</w:t>
      </w:r>
    </w:p>
    <w:p w14:paraId="20180656" w14:textId="2B98D186" w:rsidR="006D039C" w:rsidRPr="00AC79D3" w:rsidRDefault="006D039C" w:rsidP="00BC13E1">
      <w:pPr>
        <w:pStyle w:val="Heading3"/>
        <w:rPr>
          <w:rFonts w:cs="Times New Roman"/>
          <w:szCs w:val="24"/>
        </w:rPr>
      </w:pPr>
      <w:r w:rsidRPr="00AC79D3">
        <w:rPr>
          <w:rFonts w:cs="Times New Roman"/>
          <w:szCs w:val="24"/>
        </w:rPr>
        <w:t xml:space="preserve">Bảo mật thông tin của </w:t>
      </w:r>
      <w:r w:rsidR="00E414F5" w:rsidRPr="00AC79D3">
        <w:rPr>
          <w:rFonts w:cs="Times New Roman"/>
          <w:szCs w:val="24"/>
        </w:rPr>
        <w:t>Khách Hàng</w:t>
      </w:r>
      <w:r w:rsidRPr="00AC79D3">
        <w:rPr>
          <w:rFonts w:cs="Times New Roman"/>
          <w:szCs w:val="24"/>
        </w:rPr>
        <w:t xml:space="preserve">, không chuyển giao </w:t>
      </w:r>
      <w:r w:rsidR="00DB2133" w:rsidRPr="00AC79D3">
        <w:rPr>
          <w:rFonts w:cs="Times New Roman"/>
          <w:szCs w:val="24"/>
        </w:rPr>
        <w:t xml:space="preserve">thông tin của Khách Hàng </w:t>
      </w:r>
      <w:r w:rsidRPr="00AC79D3">
        <w:rPr>
          <w:rFonts w:cs="Times New Roman"/>
          <w:szCs w:val="24"/>
        </w:rPr>
        <w:t xml:space="preserve">cho </w:t>
      </w:r>
      <w:r w:rsidR="00DB2133" w:rsidRPr="00AC79D3">
        <w:rPr>
          <w:rFonts w:cs="Times New Roman"/>
          <w:szCs w:val="24"/>
        </w:rPr>
        <w:t>b</w:t>
      </w:r>
      <w:r w:rsidRPr="00AC79D3">
        <w:rPr>
          <w:rFonts w:cs="Times New Roman"/>
          <w:szCs w:val="24"/>
        </w:rPr>
        <w:t xml:space="preserve">ên thứ ba khi chưa được sự đồng ý của </w:t>
      </w:r>
      <w:r w:rsidR="00E414F5" w:rsidRPr="00AC79D3">
        <w:rPr>
          <w:rFonts w:cs="Times New Roman"/>
          <w:szCs w:val="24"/>
        </w:rPr>
        <w:t>Khách Hàng</w:t>
      </w:r>
      <w:r w:rsidR="00DB2133" w:rsidRPr="00AC79D3">
        <w:rPr>
          <w:rFonts w:cs="Times New Roman"/>
          <w:szCs w:val="24"/>
        </w:rPr>
        <w:t xml:space="preserve">, </w:t>
      </w:r>
      <w:r w:rsidRPr="00AC79D3">
        <w:rPr>
          <w:rFonts w:cs="Times New Roman"/>
          <w:szCs w:val="24"/>
        </w:rPr>
        <w:t>trừ trường hợp cơ quan nhà nước có thẩm quyền yêu cầu.</w:t>
      </w:r>
    </w:p>
    <w:p w14:paraId="54B7E2FD" w14:textId="0A70D1BA" w:rsidR="006D039C" w:rsidRPr="00AC79D3" w:rsidRDefault="006D039C" w:rsidP="00BC13E1">
      <w:pPr>
        <w:pStyle w:val="Heading3"/>
        <w:rPr>
          <w:rFonts w:cs="Times New Roman"/>
          <w:szCs w:val="24"/>
        </w:rPr>
      </w:pPr>
      <w:r w:rsidRPr="00AC79D3">
        <w:rPr>
          <w:rFonts w:cs="Times New Roman"/>
          <w:szCs w:val="24"/>
        </w:rPr>
        <w:t xml:space="preserve">Hướng dẫn </w:t>
      </w:r>
      <w:r w:rsidR="00E414F5" w:rsidRPr="00AC79D3">
        <w:rPr>
          <w:rFonts w:cs="Times New Roman"/>
          <w:szCs w:val="24"/>
        </w:rPr>
        <w:t>Khách Hàng</w:t>
      </w:r>
      <w:r w:rsidR="004522C4" w:rsidRPr="00AC79D3">
        <w:rPr>
          <w:rFonts w:cs="Times New Roman"/>
          <w:szCs w:val="24"/>
        </w:rPr>
        <w:t xml:space="preserve"> </w:t>
      </w:r>
      <w:r w:rsidRPr="00AC79D3">
        <w:rPr>
          <w:rFonts w:cs="Times New Roman"/>
          <w:szCs w:val="24"/>
        </w:rPr>
        <w:t xml:space="preserve">sử dụng dịch vụ, giải quyết các khiếu nại của </w:t>
      </w:r>
      <w:r w:rsidR="00E414F5" w:rsidRPr="00AC79D3">
        <w:rPr>
          <w:rFonts w:cs="Times New Roman"/>
          <w:szCs w:val="24"/>
        </w:rPr>
        <w:t xml:space="preserve">Khách Hàng </w:t>
      </w:r>
      <w:r w:rsidRPr="00AC79D3">
        <w:rPr>
          <w:rFonts w:cs="Times New Roman"/>
          <w:szCs w:val="24"/>
        </w:rPr>
        <w:t xml:space="preserve">trong thời hạn tối đa là </w:t>
      </w:r>
      <w:r w:rsidR="003B5E76" w:rsidRPr="00AC79D3">
        <w:rPr>
          <w:rFonts w:cs="Times New Roman"/>
          <w:szCs w:val="24"/>
        </w:rPr>
        <w:t>năm</w:t>
      </w:r>
      <w:r w:rsidR="00E414F5" w:rsidRPr="00AC79D3">
        <w:rPr>
          <w:rFonts w:cs="Times New Roman"/>
          <w:szCs w:val="24"/>
        </w:rPr>
        <w:t xml:space="preserve"> </w:t>
      </w:r>
      <w:r w:rsidRPr="00AC79D3">
        <w:rPr>
          <w:rFonts w:cs="Times New Roman"/>
          <w:szCs w:val="24"/>
        </w:rPr>
        <w:t>(</w:t>
      </w:r>
      <w:r w:rsidR="003B5E76" w:rsidRPr="00AC79D3">
        <w:rPr>
          <w:rFonts w:cs="Times New Roman"/>
          <w:szCs w:val="24"/>
        </w:rPr>
        <w:t>5</w:t>
      </w:r>
      <w:r w:rsidRPr="00AC79D3">
        <w:rPr>
          <w:rFonts w:cs="Times New Roman"/>
          <w:szCs w:val="24"/>
        </w:rPr>
        <w:t xml:space="preserve">) ngày làm việc kể từ thời điểm </w:t>
      </w:r>
      <w:r w:rsidR="00A3231D" w:rsidRPr="00AC79D3">
        <w:rPr>
          <w:rFonts w:cs="Times New Roman"/>
          <w:szCs w:val="24"/>
        </w:rPr>
        <w:t xml:space="preserve">Vie Channel </w:t>
      </w:r>
      <w:r w:rsidRPr="00AC79D3">
        <w:rPr>
          <w:rFonts w:cs="Times New Roman"/>
          <w:szCs w:val="24"/>
        </w:rPr>
        <w:t xml:space="preserve">nhận được </w:t>
      </w:r>
      <w:r w:rsidR="00DB2133" w:rsidRPr="00AC79D3">
        <w:rPr>
          <w:rFonts w:cs="Times New Roman"/>
          <w:szCs w:val="24"/>
        </w:rPr>
        <w:t xml:space="preserve">yêu cầu hoặc </w:t>
      </w:r>
      <w:r w:rsidRPr="00AC79D3">
        <w:rPr>
          <w:rFonts w:cs="Times New Roman"/>
          <w:szCs w:val="24"/>
        </w:rPr>
        <w:t xml:space="preserve">khiếu nại của </w:t>
      </w:r>
      <w:r w:rsidR="00A3231D" w:rsidRPr="00AC79D3">
        <w:rPr>
          <w:rFonts w:cs="Times New Roman"/>
          <w:szCs w:val="24"/>
        </w:rPr>
        <w:t xml:space="preserve">Khách Hàng, </w:t>
      </w:r>
      <w:r w:rsidRPr="00AC79D3">
        <w:rPr>
          <w:rFonts w:cs="Times New Roman"/>
          <w:szCs w:val="24"/>
        </w:rPr>
        <w:t xml:space="preserve">trừ trường hợp </w:t>
      </w:r>
      <w:r w:rsidR="00DB2133" w:rsidRPr="00AC79D3">
        <w:rPr>
          <w:rFonts w:cs="Times New Roman"/>
          <w:szCs w:val="24"/>
        </w:rPr>
        <w:t xml:space="preserve">xảy ra </w:t>
      </w:r>
      <w:r w:rsidR="00DB2133" w:rsidRPr="00AC79D3">
        <w:rPr>
          <w:rFonts w:cs="Times New Roman"/>
          <w:bCs/>
          <w:szCs w:val="24"/>
        </w:rPr>
        <w:t>Sự Kiện Bất Khả Kháng</w:t>
      </w:r>
      <w:r w:rsidRPr="00AC79D3">
        <w:rPr>
          <w:rFonts w:cs="Times New Roman"/>
          <w:szCs w:val="24"/>
        </w:rPr>
        <w:t xml:space="preserve">. </w:t>
      </w:r>
    </w:p>
    <w:p w14:paraId="57CACB2D" w14:textId="26EA77EA" w:rsidR="00E22DCA" w:rsidRPr="00AC79D3" w:rsidRDefault="00E22DCA" w:rsidP="00E22DCA">
      <w:pPr>
        <w:pStyle w:val="Heading3"/>
        <w:rPr>
          <w:rFonts w:cs="Times New Roman"/>
          <w:szCs w:val="24"/>
        </w:rPr>
      </w:pPr>
      <w:r w:rsidRPr="00AC79D3">
        <w:rPr>
          <w:rFonts w:cs="Times New Roman"/>
          <w:szCs w:val="24"/>
        </w:rPr>
        <w:t>Đảm bảo Dịch Vụ VieON không chứa các phần mềm độc hại (như virus, worm, trojan, ransomware, adware, spyware, fileless malware, v.v) ảnh hưởng đến thiết bị của Khách Hàng hoặc thực hiện các hành vi đánh cắp trái phép thông tin</w:t>
      </w:r>
      <w:r w:rsidR="00D51B15" w:rsidRPr="00AC79D3">
        <w:rPr>
          <w:rFonts w:cs="Times New Roman"/>
          <w:szCs w:val="24"/>
        </w:rPr>
        <w:t>, dữ liệu</w:t>
      </w:r>
      <w:r w:rsidRPr="00AC79D3">
        <w:rPr>
          <w:rFonts w:cs="Times New Roman"/>
          <w:szCs w:val="24"/>
        </w:rPr>
        <w:t xml:space="preserve"> của Khách Hàng. </w:t>
      </w:r>
    </w:p>
    <w:p w14:paraId="514175EA" w14:textId="1EF15FD7" w:rsidR="006D039C" w:rsidRPr="00AC79D3" w:rsidRDefault="008434A5" w:rsidP="00BC13E1">
      <w:pPr>
        <w:pStyle w:val="Heading3"/>
        <w:rPr>
          <w:rFonts w:cs="Times New Roman"/>
          <w:szCs w:val="24"/>
        </w:rPr>
      </w:pPr>
      <w:r w:rsidRPr="00AC79D3">
        <w:rPr>
          <w:rFonts w:cs="Times New Roman"/>
          <w:szCs w:val="24"/>
        </w:rPr>
        <w:t>Nếu</w:t>
      </w:r>
      <w:r w:rsidR="006D039C" w:rsidRPr="00AC79D3">
        <w:rPr>
          <w:rFonts w:cs="Times New Roman"/>
          <w:szCs w:val="24"/>
        </w:rPr>
        <w:t xml:space="preserve"> </w:t>
      </w:r>
      <w:r w:rsidR="008F35D9" w:rsidRPr="00AC79D3">
        <w:rPr>
          <w:rFonts w:cs="Times New Roman"/>
          <w:szCs w:val="24"/>
        </w:rPr>
        <w:t xml:space="preserve">Vie Channel </w:t>
      </w:r>
      <w:r w:rsidR="006D039C" w:rsidRPr="00AC79D3">
        <w:rPr>
          <w:rFonts w:cs="Times New Roman"/>
          <w:szCs w:val="24"/>
        </w:rPr>
        <w:t xml:space="preserve">vi phạm một trong các điều khoản quy định tại </w:t>
      </w:r>
      <w:r w:rsidR="008F35D9" w:rsidRPr="00AC79D3">
        <w:rPr>
          <w:rFonts w:cs="Times New Roman"/>
          <w:szCs w:val="24"/>
        </w:rPr>
        <w:t>Hợp Đồng</w:t>
      </w:r>
      <w:r w:rsidR="006D039C" w:rsidRPr="00AC79D3">
        <w:rPr>
          <w:rFonts w:cs="Times New Roman"/>
          <w:szCs w:val="24"/>
        </w:rPr>
        <w:t xml:space="preserve">, </w:t>
      </w:r>
      <w:r w:rsidR="008F35D9" w:rsidRPr="00AC79D3">
        <w:rPr>
          <w:rFonts w:cs="Times New Roman"/>
          <w:szCs w:val="24"/>
        </w:rPr>
        <w:t xml:space="preserve">Vie Channel </w:t>
      </w:r>
      <w:r w:rsidR="006D039C" w:rsidRPr="00AC79D3">
        <w:rPr>
          <w:rFonts w:cs="Times New Roman"/>
          <w:szCs w:val="24"/>
        </w:rPr>
        <w:t xml:space="preserve">chịu toàn bộ trách nhiệm liên quan đến vi phạm đồng thời bồi thường toàn bộ thiệt hại thực tế phát sinh cho </w:t>
      </w:r>
      <w:r w:rsidR="00297635" w:rsidRPr="00AC79D3">
        <w:rPr>
          <w:rFonts w:cs="Times New Roman"/>
          <w:szCs w:val="24"/>
        </w:rPr>
        <w:t>Khách Hàng</w:t>
      </w:r>
      <w:r w:rsidR="006D039C" w:rsidRPr="00AC79D3">
        <w:rPr>
          <w:rFonts w:cs="Times New Roman"/>
          <w:szCs w:val="24"/>
        </w:rPr>
        <w:t xml:space="preserve"> và bên thứ ba khác (nếu có).</w:t>
      </w:r>
    </w:p>
    <w:p w14:paraId="7E4A3617" w14:textId="127EE108" w:rsidR="006B65C1" w:rsidRPr="00AC79D3" w:rsidRDefault="006B65C1" w:rsidP="006B65C1">
      <w:pPr>
        <w:pStyle w:val="Heading3"/>
        <w:rPr>
          <w:rFonts w:cs="Times New Roman"/>
          <w:noProof w:val="0"/>
          <w:szCs w:val="24"/>
        </w:rPr>
      </w:pPr>
      <w:r w:rsidRPr="00AC79D3">
        <w:rPr>
          <w:rFonts w:cs="Times New Roman"/>
          <w:szCs w:val="24"/>
          <w:lang w:val="vi-VN"/>
        </w:rPr>
        <w:t xml:space="preserve">Chấp hành các quy định của Nhà nước về quản lý nội dung thông tin và bảo vệ sở hữu bản quyền nội dung chương </w:t>
      </w:r>
      <w:r w:rsidRPr="00AC79D3">
        <w:rPr>
          <w:rFonts w:cs="Times New Roman"/>
          <w:szCs w:val="24"/>
          <w:shd w:val="solid" w:color="FFFFFF" w:fill="auto"/>
          <w:lang w:val="vi-VN"/>
        </w:rPr>
        <w:t>trình</w:t>
      </w:r>
      <w:r w:rsidRPr="00AC79D3">
        <w:rPr>
          <w:rFonts w:cs="Times New Roman"/>
          <w:szCs w:val="24"/>
          <w:lang w:val="vi-VN"/>
        </w:rPr>
        <w:t>, kênh chương trình phát thanh, truyền hình và các nội dung khác trên dịch vụ</w:t>
      </w:r>
      <w:r w:rsidRPr="00AC79D3">
        <w:rPr>
          <w:rFonts w:cs="Times New Roman"/>
          <w:szCs w:val="24"/>
        </w:rPr>
        <w:t>.</w:t>
      </w:r>
    </w:p>
    <w:p w14:paraId="000A1535" w14:textId="3970EF9D" w:rsidR="006B65C1" w:rsidRPr="00AC79D3" w:rsidRDefault="006B65C1" w:rsidP="006B65C1">
      <w:pPr>
        <w:pStyle w:val="Heading3"/>
        <w:rPr>
          <w:rFonts w:cs="Times New Roman"/>
          <w:szCs w:val="24"/>
        </w:rPr>
      </w:pPr>
      <w:r w:rsidRPr="00AC79D3">
        <w:rPr>
          <w:rFonts w:cs="Times New Roman"/>
          <w:szCs w:val="24"/>
          <w:lang w:val="vi-VN"/>
        </w:rPr>
        <w:t xml:space="preserve">Chấp hành các quy định của Nhà nước về phí, lệ phí, giá và </w:t>
      </w:r>
      <w:r w:rsidRPr="00AC79D3">
        <w:rPr>
          <w:rFonts w:cs="Times New Roman"/>
          <w:szCs w:val="24"/>
          <w:shd w:val="solid" w:color="FFFFFF" w:fill="auto"/>
          <w:lang w:val="vi-VN"/>
        </w:rPr>
        <w:t>hợp đồng</w:t>
      </w:r>
      <w:r w:rsidRPr="00AC79D3">
        <w:rPr>
          <w:rFonts w:cs="Times New Roman"/>
          <w:szCs w:val="24"/>
          <w:lang w:val="vi-VN"/>
        </w:rPr>
        <w:t xml:space="preserve"> cung cấp dịch vụ</w:t>
      </w:r>
      <w:r w:rsidRPr="00AC79D3">
        <w:rPr>
          <w:rFonts w:cs="Times New Roman"/>
          <w:szCs w:val="24"/>
        </w:rPr>
        <w:t>.</w:t>
      </w:r>
    </w:p>
    <w:p w14:paraId="1DDC47AE" w14:textId="12DC17B0" w:rsidR="006B65C1" w:rsidRPr="00AC79D3" w:rsidRDefault="006B65C1" w:rsidP="006B65C1">
      <w:pPr>
        <w:pStyle w:val="Heading3"/>
        <w:rPr>
          <w:rFonts w:cs="Times New Roman"/>
          <w:szCs w:val="24"/>
        </w:rPr>
      </w:pPr>
      <w:r w:rsidRPr="00AC79D3">
        <w:rPr>
          <w:rFonts w:cs="Times New Roman"/>
          <w:szCs w:val="24"/>
          <w:lang w:val="vi-VN"/>
        </w:rPr>
        <w:t>Chấp hành các quy định trong Giấy phép cung cấp dịch vụ phát thanh, truyền hình trả tiền được cấp</w:t>
      </w:r>
      <w:r w:rsidRPr="00AC79D3">
        <w:rPr>
          <w:rFonts w:cs="Times New Roman"/>
          <w:szCs w:val="24"/>
        </w:rPr>
        <w:t>.</w:t>
      </w:r>
    </w:p>
    <w:p w14:paraId="26B6A53F" w14:textId="25E40B28" w:rsidR="006B65C1" w:rsidRPr="00AC79D3" w:rsidRDefault="006B65C1" w:rsidP="006B65C1">
      <w:pPr>
        <w:pStyle w:val="Heading3"/>
        <w:rPr>
          <w:rFonts w:cs="Times New Roman"/>
          <w:szCs w:val="24"/>
        </w:rPr>
      </w:pPr>
      <w:r w:rsidRPr="00AC79D3">
        <w:rPr>
          <w:rFonts w:cs="Times New Roman"/>
          <w:szCs w:val="24"/>
          <w:lang w:val="vi-VN"/>
        </w:rPr>
        <w:t>Chấp hành chế độ báo cáo nghiệp vụ cho cơ quan quản lý nhà nước ở trung ương và địa phương theo quy định</w:t>
      </w:r>
      <w:r w:rsidRPr="00AC79D3">
        <w:rPr>
          <w:rFonts w:cs="Times New Roman"/>
          <w:szCs w:val="24"/>
        </w:rPr>
        <w:t>.</w:t>
      </w:r>
    </w:p>
    <w:p w14:paraId="16E0FDFD" w14:textId="0B3E0B12" w:rsidR="006B65C1" w:rsidRPr="00AC79D3" w:rsidRDefault="006B65C1" w:rsidP="006B65C1">
      <w:pPr>
        <w:pStyle w:val="Heading3"/>
        <w:rPr>
          <w:rFonts w:cs="Times New Roman"/>
          <w:szCs w:val="24"/>
        </w:rPr>
      </w:pPr>
      <w:r w:rsidRPr="00AC79D3">
        <w:rPr>
          <w:rFonts w:cs="Times New Roman"/>
          <w:szCs w:val="24"/>
          <w:lang w:val="vi-VN"/>
        </w:rPr>
        <w:t xml:space="preserve">Không được cung cấp, thử nghiệm cung cấp các kênh chương trình ngoài danh mục đã được cấp đăng ký </w:t>
      </w:r>
      <w:r w:rsidRPr="00AC79D3">
        <w:rPr>
          <w:rFonts w:cs="Times New Roman"/>
          <w:szCs w:val="24"/>
          <w:shd w:val="solid" w:color="FFFFFF" w:fill="auto"/>
          <w:lang w:val="vi-VN"/>
        </w:rPr>
        <w:t>trên</w:t>
      </w:r>
      <w:r w:rsidRPr="00AC79D3">
        <w:rPr>
          <w:rFonts w:cs="Times New Roman"/>
          <w:szCs w:val="24"/>
          <w:lang w:val="vi-VN"/>
        </w:rPr>
        <w:t xml:space="preserve"> dịch vụ dưới mọi hình thức</w:t>
      </w:r>
      <w:r w:rsidRPr="00AC79D3">
        <w:rPr>
          <w:rFonts w:cs="Times New Roman"/>
          <w:szCs w:val="24"/>
        </w:rPr>
        <w:t>.</w:t>
      </w:r>
    </w:p>
    <w:p w14:paraId="507CA10F" w14:textId="3540E0CA" w:rsidR="006B65C1" w:rsidRPr="00AC79D3" w:rsidRDefault="006B65C1" w:rsidP="006B65C1">
      <w:pPr>
        <w:pStyle w:val="Heading3"/>
        <w:rPr>
          <w:rFonts w:cs="Times New Roman"/>
          <w:szCs w:val="24"/>
        </w:rPr>
      </w:pPr>
      <w:r w:rsidRPr="00AC79D3">
        <w:rPr>
          <w:rFonts w:cs="Times New Roman"/>
          <w:szCs w:val="24"/>
          <w:lang w:val="vi-VN"/>
        </w:rPr>
        <w:lastRenderedPageBreak/>
        <w:t xml:space="preserve">Không được mua bán, chuyển nhượng, cho thuê, cho mượn Giấy phép cung cấp dịch vụ phát thanh, </w:t>
      </w:r>
      <w:r w:rsidRPr="00AC79D3">
        <w:rPr>
          <w:rFonts w:cs="Times New Roman"/>
          <w:szCs w:val="24"/>
        </w:rPr>
        <w:t>tr</w:t>
      </w:r>
      <w:r w:rsidRPr="00AC79D3">
        <w:rPr>
          <w:rFonts w:cs="Times New Roman"/>
          <w:szCs w:val="24"/>
          <w:lang w:val="vi-VN"/>
        </w:rPr>
        <w:t>uyền hình trả tiền dưới mọi hình thức</w:t>
      </w:r>
      <w:r w:rsidRPr="00AC79D3">
        <w:rPr>
          <w:rFonts w:cs="Times New Roman"/>
          <w:szCs w:val="24"/>
        </w:rPr>
        <w:t>.</w:t>
      </w:r>
    </w:p>
    <w:p w14:paraId="585B434B" w14:textId="3C899DE3" w:rsidR="006B65C1" w:rsidRPr="00AC79D3" w:rsidRDefault="006B65C1" w:rsidP="006B65C1">
      <w:pPr>
        <w:pStyle w:val="Heading3"/>
        <w:rPr>
          <w:rFonts w:cs="Times New Roman"/>
          <w:szCs w:val="24"/>
          <w:lang w:val="vi-VN"/>
        </w:rPr>
      </w:pPr>
      <w:r w:rsidRPr="00AC79D3">
        <w:rPr>
          <w:rFonts w:cs="Times New Roman"/>
          <w:szCs w:val="24"/>
          <w:lang w:val="vi-VN"/>
        </w:rPr>
        <w:t>Chịu sự thanh tra, kiểm tra của các cơ quan có thẩm quyền theo quy định của pháp luật.</w:t>
      </w:r>
    </w:p>
    <w:p w14:paraId="0635C999" w14:textId="4498723A" w:rsidR="003E3DD6" w:rsidRPr="00AC79D3" w:rsidRDefault="003E3DD6" w:rsidP="003E3DD6">
      <w:pPr>
        <w:pStyle w:val="Heading1"/>
        <w:rPr>
          <w:rFonts w:cs="Times New Roman"/>
          <w:szCs w:val="24"/>
        </w:rPr>
      </w:pPr>
      <w:r w:rsidRPr="00AC79D3">
        <w:rPr>
          <w:rFonts w:cs="Times New Roman"/>
          <w:szCs w:val="24"/>
        </w:rPr>
        <w:t>QUYỀN VÀ NGHĨA VỤ CỦA KHÁCH HÀNG</w:t>
      </w:r>
    </w:p>
    <w:p w14:paraId="2763059F" w14:textId="6EFC2212" w:rsidR="003E3DD6" w:rsidRPr="00AC79D3" w:rsidRDefault="001311C5" w:rsidP="001311C5">
      <w:pPr>
        <w:pStyle w:val="Heading2"/>
        <w:rPr>
          <w:rFonts w:cs="Times New Roman"/>
          <w:b/>
          <w:bCs/>
          <w:szCs w:val="24"/>
        </w:rPr>
      </w:pPr>
      <w:r w:rsidRPr="00AC79D3">
        <w:rPr>
          <w:rFonts w:cs="Times New Roman"/>
          <w:b/>
          <w:bCs/>
          <w:szCs w:val="24"/>
        </w:rPr>
        <w:t>Khách Hàng có quyền:</w:t>
      </w:r>
    </w:p>
    <w:p w14:paraId="2FE850DE" w14:textId="178CE213" w:rsidR="001311C5" w:rsidRPr="00AC79D3" w:rsidRDefault="001311C5" w:rsidP="001311C5">
      <w:pPr>
        <w:pStyle w:val="Heading3"/>
        <w:rPr>
          <w:rFonts w:cs="Times New Roman"/>
          <w:szCs w:val="24"/>
        </w:rPr>
      </w:pPr>
      <w:r w:rsidRPr="00AC79D3">
        <w:rPr>
          <w:rFonts w:cs="Times New Roman"/>
          <w:szCs w:val="24"/>
        </w:rPr>
        <w:t xml:space="preserve">Được sử dụng gói thuê bao đã đăng ký theo quy định của </w:t>
      </w:r>
      <w:r w:rsidR="003D29D7" w:rsidRPr="00AC79D3">
        <w:rPr>
          <w:rFonts w:cs="Times New Roman"/>
          <w:szCs w:val="24"/>
        </w:rPr>
        <w:t xml:space="preserve">Hợp Đồng </w:t>
      </w:r>
      <w:r w:rsidRPr="00AC79D3">
        <w:rPr>
          <w:rFonts w:cs="Times New Roman"/>
          <w:szCs w:val="24"/>
        </w:rPr>
        <w:t>và pháp luật có liên quan.</w:t>
      </w:r>
    </w:p>
    <w:p w14:paraId="13EDCC82" w14:textId="5E7F482A" w:rsidR="008D0D0A" w:rsidRPr="00AC79D3" w:rsidRDefault="001311C5" w:rsidP="008D0D0A">
      <w:pPr>
        <w:pStyle w:val="Heading3"/>
        <w:rPr>
          <w:rFonts w:cs="Times New Roman"/>
          <w:szCs w:val="24"/>
        </w:rPr>
      </w:pPr>
      <w:r w:rsidRPr="00AC79D3">
        <w:rPr>
          <w:rFonts w:cs="Times New Roman"/>
          <w:szCs w:val="24"/>
        </w:rPr>
        <w:t xml:space="preserve">Được </w:t>
      </w:r>
      <w:r w:rsidR="003D29D7" w:rsidRPr="00AC79D3">
        <w:rPr>
          <w:rFonts w:cs="Times New Roman"/>
          <w:szCs w:val="24"/>
        </w:rPr>
        <w:t xml:space="preserve">Vie Channel </w:t>
      </w:r>
      <w:r w:rsidRPr="00AC79D3">
        <w:rPr>
          <w:rFonts w:cs="Times New Roman"/>
          <w:szCs w:val="24"/>
        </w:rPr>
        <w:t xml:space="preserve">cung cấp các thông tin liên quan đến chất lượng, điều kiện sử dụng </w:t>
      </w:r>
      <w:r w:rsidR="008D0D0A" w:rsidRPr="00AC79D3">
        <w:rPr>
          <w:rFonts w:cs="Times New Roman"/>
          <w:szCs w:val="24"/>
        </w:rPr>
        <w:t>Dịch Vụ VieON</w:t>
      </w:r>
      <w:r w:rsidR="005B5851" w:rsidRPr="00AC79D3">
        <w:rPr>
          <w:rFonts w:cs="Times New Roman"/>
          <w:szCs w:val="24"/>
        </w:rPr>
        <w:t xml:space="preserve"> </w:t>
      </w:r>
      <w:r w:rsidR="00EF4296" w:rsidRPr="00AC79D3">
        <w:rPr>
          <w:rFonts w:cs="Times New Roman"/>
          <w:szCs w:val="24"/>
        </w:rPr>
        <w:t xml:space="preserve">trên Website </w:t>
      </w:r>
      <w:hyperlink r:id="rId24" w:history="1">
        <w:r w:rsidR="00EF4296" w:rsidRPr="00AC79D3">
          <w:rPr>
            <w:rStyle w:val="Hyperlink"/>
            <w:rFonts w:cs="Times New Roman"/>
            <w:szCs w:val="24"/>
          </w:rPr>
          <w:t>https://vieon.vn</w:t>
        </w:r>
      </w:hyperlink>
      <w:r w:rsidR="00EF4296" w:rsidRPr="00AC79D3">
        <w:rPr>
          <w:rFonts w:cs="Times New Roman"/>
          <w:szCs w:val="24"/>
        </w:rPr>
        <w:t xml:space="preserve"> và Ứng Dụng VieON để Khách Hàng xem xét </w:t>
      </w:r>
      <w:r w:rsidR="008D0D0A" w:rsidRPr="00AC79D3">
        <w:rPr>
          <w:rFonts w:cs="Times New Roman"/>
          <w:szCs w:val="24"/>
        </w:rPr>
        <w:t xml:space="preserve">trước khi giao kết Hợp Đồng. </w:t>
      </w:r>
    </w:p>
    <w:p w14:paraId="229A90CB" w14:textId="772D1DC1" w:rsidR="001311C5" w:rsidRPr="00AC79D3" w:rsidRDefault="001311C5" w:rsidP="008D0D0A">
      <w:pPr>
        <w:pStyle w:val="Heading3"/>
        <w:rPr>
          <w:rFonts w:cs="Times New Roman"/>
          <w:szCs w:val="24"/>
        </w:rPr>
      </w:pPr>
      <w:r w:rsidRPr="00AC79D3">
        <w:rPr>
          <w:rFonts w:cs="Times New Roman"/>
          <w:szCs w:val="24"/>
        </w:rPr>
        <w:t xml:space="preserve">Được </w:t>
      </w:r>
      <w:r w:rsidR="003D29D7" w:rsidRPr="00AC79D3">
        <w:rPr>
          <w:rFonts w:cs="Times New Roman"/>
          <w:szCs w:val="24"/>
        </w:rPr>
        <w:t xml:space="preserve">Vie Channel </w:t>
      </w:r>
      <w:r w:rsidRPr="00AC79D3">
        <w:rPr>
          <w:rFonts w:cs="Times New Roman"/>
          <w:szCs w:val="24"/>
        </w:rPr>
        <w:t>bảo mật thông tin</w:t>
      </w:r>
      <w:r w:rsidR="006C74F7" w:rsidRPr="00AC79D3">
        <w:rPr>
          <w:rFonts w:cs="Times New Roman"/>
          <w:szCs w:val="24"/>
        </w:rPr>
        <w:t xml:space="preserve"> cá nhân do Khách Hàng cung cấp</w:t>
      </w:r>
      <w:r w:rsidR="0092294A" w:rsidRPr="00AC79D3">
        <w:rPr>
          <w:rFonts w:cs="Times New Roman"/>
          <w:szCs w:val="24"/>
        </w:rPr>
        <w:t xml:space="preserve"> theo quy định </w:t>
      </w:r>
      <w:r w:rsidR="00ED6E40" w:rsidRPr="00AC79D3">
        <w:rPr>
          <w:rFonts w:cs="Times New Roman"/>
          <w:szCs w:val="24"/>
        </w:rPr>
        <w:t xml:space="preserve">tại </w:t>
      </w:r>
      <w:r w:rsidR="0092294A" w:rsidRPr="00AC79D3">
        <w:rPr>
          <w:rFonts w:cs="Times New Roman"/>
          <w:szCs w:val="24"/>
        </w:rPr>
        <w:t>Hợp Đồng và quy định pháp luật</w:t>
      </w:r>
      <w:r w:rsidRPr="00AC79D3">
        <w:rPr>
          <w:rFonts w:cs="Times New Roman"/>
          <w:szCs w:val="24"/>
        </w:rPr>
        <w:t>.</w:t>
      </w:r>
    </w:p>
    <w:p w14:paraId="7F2D648E" w14:textId="4E340037" w:rsidR="00637591" w:rsidRPr="00AC79D3" w:rsidRDefault="001311C5" w:rsidP="001311C5">
      <w:pPr>
        <w:pStyle w:val="Heading3"/>
        <w:rPr>
          <w:rFonts w:cs="Times New Roman"/>
          <w:szCs w:val="24"/>
        </w:rPr>
      </w:pPr>
      <w:r w:rsidRPr="00AC79D3">
        <w:rPr>
          <w:rFonts w:cs="Times New Roman"/>
          <w:szCs w:val="24"/>
        </w:rPr>
        <w:t xml:space="preserve">Được khiếu nại về phí dịch vụ, chất lượng dịch vụ, yêu cầu </w:t>
      </w:r>
      <w:r w:rsidR="00637591" w:rsidRPr="00AC79D3">
        <w:rPr>
          <w:rFonts w:cs="Times New Roman"/>
          <w:szCs w:val="24"/>
        </w:rPr>
        <w:t xml:space="preserve">Vie Channel </w:t>
      </w:r>
      <w:r w:rsidRPr="00AC79D3">
        <w:rPr>
          <w:rFonts w:cs="Times New Roman"/>
          <w:szCs w:val="24"/>
        </w:rPr>
        <w:t>giải quyết các thắc mắc, khiếu nại, hướng dẫn sử dụng dịch vụ</w:t>
      </w:r>
      <w:r w:rsidR="00897B24" w:rsidRPr="00AC79D3">
        <w:rPr>
          <w:rFonts w:cs="Times New Roman"/>
          <w:szCs w:val="24"/>
        </w:rPr>
        <w:t xml:space="preserve"> theo quy định của Hợp Đồng này</w:t>
      </w:r>
      <w:r w:rsidRPr="00AC79D3">
        <w:rPr>
          <w:rFonts w:cs="Times New Roman"/>
          <w:szCs w:val="24"/>
        </w:rPr>
        <w:t xml:space="preserve">. </w:t>
      </w:r>
    </w:p>
    <w:p w14:paraId="1EB17D9C" w14:textId="24D628C2" w:rsidR="001311C5" w:rsidRPr="00AC79D3" w:rsidRDefault="001311C5" w:rsidP="001311C5">
      <w:pPr>
        <w:pStyle w:val="Heading3"/>
        <w:rPr>
          <w:rFonts w:cs="Times New Roman"/>
          <w:szCs w:val="24"/>
        </w:rPr>
      </w:pPr>
      <w:r w:rsidRPr="00AC79D3">
        <w:rPr>
          <w:rFonts w:cs="Times New Roman"/>
          <w:szCs w:val="24"/>
        </w:rPr>
        <w:t xml:space="preserve">Được hoàn trả phí dịch vụ </w:t>
      </w:r>
      <w:r w:rsidR="0057711D" w:rsidRPr="00AC79D3">
        <w:rPr>
          <w:rFonts w:cs="Times New Roman"/>
          <w:szCs w:val="24"/>
        </w:rPr>
        <w:t xml:space="preserve">và bồi thường thiệt hại khác (nếu có) theo quy định của pháp luật </w:t>
      </w:r>
      <w:r w:rsidR="005E0BC2" w:rsidRPr="00AC79D3">
        <w:rPr>
          <w:rFonts w:cs="Times New Roman"/>
          <w:szCs w:val="24"/>
        </w:rPr>
        <w:t>nếu</w:t>
      </w:r>
      <w:r w:rsidRPr="00AC79D3">
        <w:rPr>
          <w:rFonts w:cs="Times New Roman"/>
          <w:szCs w:val="24"/>
        </w:rPr>
        <w:t xml:space="preserve"> </w:t>
      </w:r>
      <w:r w:rsidR="00637591" w:rsidRPr="00AC79D3">
        <w:rPr>
          <w:rFonts w:cs="Times New Roman"/>
          <w:szCs w:val="24"/>
        </w:rPr>
        <w:t xml:space="preserve">Vie Channel </w:t>
      </w:r>
      <w:r w:rsidR="005E0BC2" w:rsidRPr="00AC79D3">
        <w:rPr>
          <w:rFonts w:cs="Times New Roman"/>
          <w:szCs w:val="24"/>
        </w:rPr>
        <w:t xml:space="preserve">có lỗi trong việc </w:t>
      </w:r>
      <w:r w:rsidRPr="00AC79D3">
        <w:rPr>
          <w:rFonts w:cs="Times New Roman"/>
          <w:szCs w:val="24"/>
        </w:rPr>
        <w:t xml:space="preserve">không cung cấp </w:t>
      </w:r>
      <w:r w:rsidR="002A0AAE" w:rsidRPr="00AC79D3">
        <w:rPr>
          <w:rFonts w:cs="Times New Roman"/>
          <w:szCs w:val="24"/>
        </w:rPr>
        <w:t xml:space="preserve">Dịch Vụ VieON </w:t>
      </w:r>
      <w:r w:rsidRPr="00AC79D3">
        <w:rPr>
          <w:rFonts w:cs="Times New Roman"/>
          <w:szCs w:val="24"/>
        </w:rPr>
        <w:t xml:space="preserve">theo đúng </w:t>
      </w:r>
      <w:r w:rsidR="00637591" w:rsidRPr="00AC79D3">
        <w:rPr>
          <w:rFonts w:cs="Times New Roman"/>
          <w:szCs w:val="24"/>
        </w:rPr>
        <w:t xml:space="preserve">Hợp Đồng </w:t>
      </w:r>
      <w:r w:rsidRPr="00AC79D3">
        <w:rPr>
          <w:rFonts w:cs="Times New Roman"/>
          <w:szCs w:val="24"/>
        </w:rPr>
        <w:t>đã giao kết</w:t>
      </w:r>
      <w:r w:rsidR="009A6412" w:rsidRPr="00AC79D3">
        <w:rPr>
          <w:rFonts w:cs="Times New Roman"/>
          <w:szCs w:val="24"/>
        </w:rPr>
        <w:t xml:space="preserve">, trừ trường hợp Khách Hàng có lỗi dẫn đến </w:t>
      </w:r>
      <w:r w:rsidR="00347898" w:rsidRPr="00AC79D3">
        <w:rPr>
          <w:rFonts w:cs="Times New Roman"/>
          <w:szCs w:val="24"/>
        </w:rPr>
        <w:t xml:space="preserve">việc </w:t>
      </w:r>
      <w:r w:rsidR="009A6412" w:rsidRPr="00AC79D3">
        <w:rPr>
          <w:rFonts w:cs="Times New Roman"/>
          <w:szCs w:val="24"/>
        </w:rPr>
        <w:t xml:space="preserve">Vie Channel đơn phương chấm dứt Hợp Đồng theo quy định tại </w:t>
      </w:r>
      <w:r w:rsidR="00C80554" w:rsidRPr="00AC79D3">
        <w:rPr>
          <w:rFonts w:cs="Times New Roman"/>
          <w:szCs w:val="24"/>
        </w:rPr>
        <w:t>Điểm a</w:t>
      </w:r>
      <w:r w:rsidR="009A6412" w:rsidRPr="00AC79D3">
        <w:rPr>
          <w:rFonts w:cs="Times New Roman"/>
          <w:szCs w:val="24"/>
        </w:rPr>
        <w:t xml:space="preserve">, </w:t>
      </w:r>
      <w:r w:rsidR="00C80554" w:rsidRPr="00AC79D3">
        <w:rPr>
          <w:rFonts w:cs="Times New Roman"/>
          <w:szCs w:val="24"/>
        </w:rPr>
        <w:t>Điểm b hoặc Điểm c</w:t>
      </w:r>
      <w:r w:rsidR="009A6412" w:rsidRPr="00AC79D3">
        <w:rPr>
          <w:rFonts w:cs="Times New Roman"/>
          <w:szCs w:val="24"/>
        </w:rPr>
        <w:t xml:space="preserve"> Điều </w:t>
      </w:r>
      <w:r w:rsidR="009A6412" w:rsidRPr="00AC79D3">
        <w:rPr>
          <w:rFonts w:cs="Times New Roman"/>
          <w:szCs w:val="24"/>
        </w:rPr>
        <w:fldChar w:fldCharType="begin"/>
      </w:r>
      <w:r w:rsidR="009A6412" w:rsidRPr="00AC79D3">
        <w:rPr>
          <w:rFonts w:cs="Times New Roman"/>
          <w:szCs w:val="24"/>
        </w:rPr>
        <w:instrText xml:space="preserve"> REF _Ref74748013 \r \h </w:instrText>
      </w:r>
      <w:r w:rsidR="0092350F" w:rsidRPr="00AC79D3">
        <w:rPr>
          <w:rFonts w:cs="Times New Roman"/>
          <w:szCs w:val="24"/>
        </w:rPr>
        <w:instrText xml:space="preserve"> \* MERGEFORMAT </w:instrText>
      </w:r>
      <w:r w:rsidR="009A6412" w:rsidRPr="00AC79D3">
        <w:rPr>
          <w:rFonts w:cs="Times New Roman"/>
          <w:szCs w:val="24"/>
        </w:rPr>
      </w:r>
      <w:r w:rsidR="009A6412" w:rsidRPr="00AC79D3">
        <w:rPr>
          <w:rFonts w:cs="Times New Roman"/>
          <w:szCs w:val="24"/>
        </w:rPr>
        <w:fldChar w:fldCharType="separate"/>
      </w:r>
      <w:r w:rsidR="00C80554" w:rsidRPr="00AC79D3">
        <w:rPr>
          <w:rFonts w:cs="Times New Roman"/>
          <w:szCs w:val="24"/>
        </w:rPr>
        <w:t>8.1</w:t>
      </w:r>
      <w:r w:rsidR="009A6412" w:rsidRPr="00AC79D3">
        <w:rPr>
          <w:rFonts w:cs="Times New Roman"/>
          <w:szCs w:val="24"/>
        </w:rPr>
        <w:fldChar w:fldCharType="end"/>
      </w:r>
      <w:r w:rsidR="009A6412" w:rsidRPr="00AC79D3">
        <w:rPr>
          <w:rFonts w:cs="Times New Roman"/>
          <w:szCs w:val="24"/>
        </w:rPr>
        <w:t xml:space="preserve"> Hợp Đồng</w:t>
      </w:r>
      <w:r w:rsidRPr="00AC79D3">
        <w:rPr>
          <w:rFonts w:cs="Times New Roman"/>
          <w:szCs w:val="24"/>
        </w:rPr>
        <w:t>.</w:t>
      </w:r>
    </w:p>
    <w:p w14:paraId="59B40FBD" w14:textId="00F6AB42" w:rsidR="001311C5" w:rsidRPr="00AC79D3" w:rsidRDefault="001311C5" w:rsidP="001311C5">
      <w:pPr>
        <w:pStyle w:val="Heading3"/>
        <w:rPr>
          <w:rFonts w:cs="Times New Roman"/>
          <w:szCs w:val="24"/>
        </w:rPr>
      </w:pPr>
      <w:r w:rsidRPr="00AC79D3">
        <w:rPr>
          <w:rFonts w:cs="Times New Roman"/>
          <w:szCs w:val="24"/>
        </w:rPr>
        <w:t xml:space="preserve">Được quyền lựa chọn tính năng tự động gia hạn </w:t>
      </w:r>
      <w:r w:rsidR="007008AD" w:rsidRPr="00AC79D3">
        <w:rPr>
          <w:rFonts w:cs="Times New Roman"/>
          <w:szCs w:val="24"/>
        </w:rPr>
        <w:t xml:space="preserve">gói dịch vụ </w:t>
      </w:r>
      <w:r w:rsidRPr="00AC79D3">
        <w:rPr>
          <w:rFonts w:cs="Times New Roman"/>
          <w:szCs w:val="24"/>
        </w:rPr>
        <w:t xml:space="preserve">khi đăng ký </w:t>
      </w:r>
      <w:r w:rsidR="006A61D3" w:rsidRPr="00AC79D3">
        <w:rPr>
          <w:rFonts w:cs="Times New Roman"/>
          <w:szCs w:val="24"/>
        </w:rPr>
        <w:t>sử dụng Dịch Vụ VieON</w:t>
      </w:r>
      <w:r w:rsidRPr="00AC79D3">
        <w:rPr>
          <w:rFonts w:cs="Times New Roman"/>
          <w:szCs w:val="24"/>
        </w:rPr>
        <w:t xml:space="preserve">.  </w:t>
      </w:r>
    </w:p>
    <w:p w14:paraId="3367E869" w14:textId="0EDA73E6" w:rsidR="001311C5" w:rsidRPr="00AC79D3" w:rsidRDefault="001311C5" w:rsidP="001311C5">
      <w:pPr>
        <w:pStyle w:val="Heading2"/>
        <w:rPr>
          <w:rFonts w:cs="Times New Roman"/>
          <w:szCs w:val="24"/>
        </w:rPr>
      </w:pPr>
      <w:r w:rsidRPr="00AC79D3">
        <w:rPr>
          <w:rFonts w:cs="Times New Roman"/>
          <w:b/>
          <w:bCs/>
          <w:szCs w:val="24"/>
        </w:rPr>
        <w:t>Khách Hàng có nghĩa vụ</w:t>
      </w:r>
      <w:r w:rsidRPr="00AC79D3">
        <w:rPr>
          <w:rFonts w:cs="Times New Roman"/>
          <w:szCs w:val="24"/>
        </w:rPr>
        <w:t>:</w:t>
      </w:r>
    </w:p>
    <w:p w14:paraId="26529C6E" w14:textId="5FEAA0C1" w:rsidR="00121A9D" w:rsidRPr="00AC79D3" w:rsidRDefault="00121A9D" w:rsidP="00121A9D">
      <w:pPr>
        <w:pStyle w:val="Heading3"/>
        <w:rPr>
          <w:rFonts w:cs="Times New Roman"/>
          <w:szCs w:val="24"/>
        </w:rPr>
      </w:pPr>
      <w:r w:rsidRPr="00AC79D3">
        <w:rPr>
          <w:rFonts w:cs="Times New Roman"/>
          <w:szCs w:val="24"/>
        </w:rPr>
        <w:t>Khách Hàng chịu trách nhiệm với việc Khách Hàng lựa chọn tính năng sử dụng trong Dịch Vụ VieON</w:t>
      </w:r>
      <w:r w:rsidR="006906FC" w:rsidRPr="00AC79D3">
        <w:rPr>
          <w:rFonts w:cs="Times New Roman"/>
          <w:szCs w:val="24"/>
        </w:rPr>
        <w:t>, trừ trường hợp do lỗi của Vie Channel</w:t>
      </w:r>
      <w:r w:rsidRPr="00AC79D3">
        <w:rPr>
          <w:rFonts w:cs="Times New Roman"/>
          <w:szCs w:val="24"/>
        </w:rPr>
        <w:t>.</w:t>
      </w:r>
    </w:p>
    <w:p w14:paraId="4A48004D" w14:textId="479F217C" w:rsidR="00121A9D" w:rsidRPr="00AC79D3" w:rsidRDefault="00121A9D" w:rsidP="00121A9D">
      <w:pPr>
        <w:pStyle w:val="Heading3"/>
        <w:rPr>
          <w:rFonts w:cs="Times New Roman"/>
          <w:szCs w:val="24"/>
        </w:rPr>
      </w:pPr>
      <w:r w:rsidRPr="00AC79D3">
        <w:rPr>
          <w:rFonts w:cs="Times New Roman"/>
          <w:szCs w:val="24"/>
        </w:rPr>
        <w:t xml:space="preserve">Thanh toán đầy đủ và đúng hạn phí dịch vụ trong quá trình sử dụng </w:t>
      </w:r>
      <w:r w:rsidR="00407B9A" w:rsidRPr="00AC79D3">
        <w:rPr>
          <w:rFonts w:cs="Times New Roman"/>
          <w:szCs w:val="24"/>
        </w:rPr>
        <w:t>Dịch Vụ VieON</w:t>
      </w:r>
      <w:r w:rsidR="00BA6691" w:rsidRPr="00AC79D3">
        <w:rPr>
          <w:rFonts w:cs="Times New Roman"/>
          <w:szCs w:val="24"/>
        </w:rPr>
        <w:t xml:space="preserve"> theo thỏa thuận trong Hợp Đồng</w:t>
      </w:r>
      <w:r w:rsidRPr="00AC79D3">
        <w:rPr>
          <w:rFonts w:cs="Times New Roman"/>
          <w:szCs w:val="24"/>
        </w:rPr>
        <w:t>.</w:t>
      </w:r>
    </w:p>
    <w:p w14:paraId="474069BB" w14:textId="6B609DFD" w:rsidR="00121A9D" w:rsidRPr="00AC79D3" w:rsidRDefault="00121A9D" w:rsidP="00121A9D">
      <w:pPr>
        <w:pStyle w:val="Heading3"/>
        <w:rPr>
          <w:rFonts w:cs="Times New Roman"/>
          <w:szCs w:val="24"/>
        </w:rPr>
      </w:pPr>
      <w:r w:rsidRPr="00AC79D3">
        <w:rPr>
          <w:rFonts w:cs="Times New Roman"/>
          <w:szCs w:val="24"/>
        </w:rPr>
        <w:t xml:space="preserve">Tuân thủ </w:t>
      </w:r>
      <w:r w:rsidR="009E6458" w:rsidRPr="00AC79D3">
        <w:rPr>
          <w:rFonts w:cs="Times New Roman"/>
          <w:szCs w:val="24"/>
        </w:rPr>
        <w:t>các quy định khi sử dụng</w:t>
      </w:r>
      <w:r w:rsidRPr="00AC79D3">
        <w:rPr>
          <w:rFonts w:cs="Times New Roman"/>
          <w:szCs w:val="24"/>
        </w:rPr>
        <w:t xml:space="preserve"> </w:t>
      </w:r>
      <w:r w:rsidR="00066B08" w:rsidRPr="00AC79D3">
        <w:rPr>
          <w:rFonts w:cs="Times New Roman"/>
          <w:szCs w:val="24"/>
        </w:rPr>
        <w:t xml:space="preserve">Dịch Vụ VieON </w:t>
      </w:r>
      <w:r w:rsidR="009E6458" w:rsidRPr="00AC79D3">
        <w:rPr>
          <w:rFonts w:cs="Times New Roman"/>
          <w:szCs w:val="24"/>
        </w:rPr>
        <w:t>theo quy định của Hợp Đồng</w:t>
      </w:r>
      <w:r w:rsidRPr="00AC79D3">
        <w:rPr>
          <w:rFonts w:cs="Times New Roman"/>
          <w:szCs w:val="24"/>
        </w:rPr>
        <w:t>.</w:t>
      </w:r>
    </w:p>
    <w:p w14:paraId="0D250A05" w14:textId="2931C71B" w:rsidR="00121A9D" w:rsidRPr="00AC79D3" w:rsidRDefault="00BA3143" w:rsidP="00121A9D">
      <w:pPr>
        <w:pStyle w:val="Heading3"/>
        <w:rPr>
          <w:rFonts w:cs="Times New Roman"/>
          <w:szCs w:val="24"/>
        </w:rPr>
      </w:pPr>
      <w:r w:rsidRPr="00AC79D3">
        <w:rPr>
          <w:rFonts w:cs="Times New Roman"/>
          <w:szCs w:val="24"/>
        </w:rPr>
        <w:t xml:space="preserve">Bảo </w:t>
      </w:r>
      <w:r w:rsidR="00121A9D" w:rsidRPr="00AC79D3">
        <w:rPr>
          <w:rFonts w:cs="Times New Roman"/>
          <w:szCs w:val="24"/>
        </w:rPr>
        <w:t xml:space="preserve">mật, quản lý số điện thoại và </w:t>
      </w:r>
      <w:r w:rsidR="001B19D0" w:rsidRPr="00AC79D3">
        <w:rPr>
          <w:rFonts w:cs="Times New Roman"/>
          <w:szCs w:val="24"/>
        </w:rPr>
        <w:t>thư điện tử</w:t>
      </w:r>
      <w:r w:rsidR="00121A9D" w:rsidRPr="00AC79D3">
        <w:rPr>
          <w:rFonts w:cs="Times New Roman"/>
          <w:szCs w:val="24"/>
        </w:rPr>
        <w:t xml:space="preserve"> đăng ký </w:t>
      </w:r>
      <w:r w:rsidRPr="00AC79D3">
        <w:rPr>
          <w:rFonts w:cs="Times New Roman"/>
          <w:szCs w:val="24"/>
        </w:rPr>
        <w:t xml:space="preserve">Dịch Vụ VieON, </w:t>
      </w:r>
      <w:r w:rsidR="00121A9D" w:rsidRPr="00AC79D3">
        <w:rPr>
          <w:rFonts w:cs="Times New Roman"/>
          <w:szCs w:val="24"/>
        </w:rPr>
        <w:t>đồng thời</w:t>
      </w:r>
      <w:r w:rsidRPr="00AC79D3">
        <w:rPr>
          <w:rFonts w:cs="Times New Roman"/>
          <w:szCs w:val="24"/>
        </w:rPr>
        <w:t>,</w:t>
      </w:r>
      <w:r w:rsidR="00121A9D" w:rsidRPr="00AC79D3">
        <w:rPr>
          <w:rFonts w:cs="Times New Roman"/>
          <w:szCs w:val="24"/>
        </w:rPr>
        <w:t xml:space="preserve"> tự chịu trách nhiệm về các giao dịch đã thực hiện với </w:t>
      </w:r>
      <w:r w:rsidR="003724C3" w:rsidRPr="00AC79D3">
        <w:rPr>
          <w:rFonts w:cs="Times New Roman"/>
          <w:szCs w:val="24"/>
        </w:rPr>
        <w:t xml:space="preserve">Vie Channel </w:t>
      </w:r>
      <w:r w:rsidR="00121A9D" w:rsidRPr="00AC79D3">
        <w:rPr>
          <w:rFonts w:cs="Times New Roman"/>
          <w:szCs w:val="24"/>
        </w:rPr>
        <w:t xml:space="preserve">qua số điện thoại và </w:t>
      </w:r>
      <w:r w:rsidR="001B19D0" w:rsidRPr="00AC79D3">
        <w:rPr>
          <w:rFonts w:cs="Times New Roman"/>
          <w:szCs w:val="24"/>
        </w:rPr>
        <w:t>thư điện tử</w:t>
      </w:r>
      <w:r w:rsidR="00121A9D" w:rsidRPr="00AC79D3">
        <w:rPr>
          <w:rFonts w:cs="Times New Roman"/>
          <w:szCs w:val="24"/>
        </w:rPr>
        <w:t xml:space="preserve"> đăng ký dịch vụ</w:t>
      </w:r>
      <w:r w:rsidR="00A93958" w:rsidRPr="00AC79D3">
        <w:rPr>
          <w:rFonts w:cs="Times New Roman"/>
          <w:szCs w:val="24"/>
        </w:rPr>
        <w:t>,</w:t>
      </w:r>
      <w:r w:rsidR="00121A9D" w:rsidRPr="00AC79D3">
        <w:rPr>
          <w:rFonts w:cs="Times New Roman"/>
          <w:szCs w:val="24"/>
        </w:rPr>
        <w:t xml:space="preserve"> trừ trường hợp do lỗi của </w:t>
      </w:r>
      <w:r w:rsidR="00FE528F" w:rsidRPr="00AC79D3">
        <w:rPr>
          <w:rFonts w:cs="Times New Roman"/>
          <w:szCs w:val="24"/>
        </w:rPr>
        <w:t>Vie Channel</w:t>
      </w:r>
      <w:r w:rsidR="00121A9D" w:rsidRPr="00AC79D3">
        <w:rPr>
          <w:rFonts w:cs="Times New Roman"/>
          <w:szCs w:val="24"/>
        </w:rPr>
        <w:t>.</w:t>
      </w:r>
      <w:r w:rsidR="00F36E12" w:rsidRPr="00AC79D3">
        <w:rPr>
          <w:rFonts w:cs="Times New Roman"/>
          <w:szCs w:val="24"/>
        </w:rPr>
        <w:t xml:space="preserve"> </w:t>
      </w:r>
      <w:r w:rsidRPr="00AC79D3">
        <w:rPr>
          <w:rFonts w:cs="Times New Roman"/>
          <w:szCs w:val="24"/>
        </w:rPr>
        <w:t>Nếu</w:t>
      </w:r>
      <w:r w:rsidR="00F36E12" w:rsidRPr="00AC79D3">
        <w:rPr>
          <w:rFonts w:cs="Times New Roman"/>
          <w:szCs w:val="24"/>
        </w:rPr>
        <w:t xml:space="preserve"> Khách Hàng phát hiện có người khác sử dụng trái phép tài khoản</w:t>
      </w:r>
      <w:r w:rsidR="00277F30" w:rsidRPr="00AC79D3">
        <w:rPr>
          <w:rFonts w:cs="Times New Roman"/>
          <w:szCs w:val="24"/>
        </w:rPr>
        <w:t xml:space="preserve"> VieON</w:t>
      </w:r>
      <w:r w:rsidR="00F36E12" w:rsidRPr="00AC79D3">
        <w:rPr>
          <w:rFonts w:cs="Times New Roman"/>
          <w:szCs w:val="24"/>
        </w:rPr>
        <w:t xml:space="preserve"> của Khách Hàng, Khách Hàng có thể tự thay đổi mật khẩu (password) </w:t>
      </w:r>
      <w:r w:rsidR="00277F30" w:rsidRPr="00AC79D3">
        <w:rPr>
          <w:rFonts w:cs="Times New Roman"/>
          <w:szCs w:val="24"/>
        </w:rPr>
        <w:t xml:space="preserve">theo hướng dẫn trên Dịch Vụ VieON </w:t>
      </w:r>
      <w:r w:rsidR="00F36E12" w:rsidRPr="00AC79D3">
        <w:rPr>
          <w:rFonts w:cs="Times New Roman"/>
          <w:szCs w:val="24"/>
        </w:rPr>
        <w:t xml:space="preserve">hoặc thông báo cho Vie Channel để được Vie Channel hỗ trợ. </w:t>
      </w:r>
    </w:p>
    <w:p w14:paraId="1CB5099B" w14:textId="37E17F57" w:rsidR="00E6745D" w:rsidRPr="00AC79D3" w:rsidRDefault="00E6745D" w:rsidP="006D2DC0">
      <w:pPr>
        <w:pStyle w:val="Heading3"/>
        <w:rPr>
          <w:rFonts w:cs="Times New Roman"/>
          <w:szCs w:val="24"/>
        </w:rPr>
      </w:pPr>
      <w:r w:rsidRPr="00AC79D3">
        <w:rPr>
          <w:rFonts w:cs="Times New Roman"/>
          <w:szCs w:val="24"/>
        </w:rPr>
        <w:t xml:space="preserve">Khách Hàng không được </w:t>
      </w:r>
      <w:r w:rsidR="00121A9D" w:rsidRPr="00AC79D3">
        <w:rPr>
          <w:rFonts w:cs="Times New Roman"/>
          <w:szCs w:val="24"/>
        </w:rPr>
        <w:t>xâm nhập trái phép vào hệ thống của Dịch Vụ VieON để đánh c</w:t>
      </w:r>
      <w:r w:rsidR="00EC3CB9" w:rsidRPr="00AC79D3">
        <w:rPr>
          <w:rFonts w:cs="Times New Roman"/>
          <w:szCs w:val="24"/>
        </w:rPr>
        <w:t>ắp</w:t>
      </w:r>
      <w:r w:rsidR="00121A9D" w:rsidRPr="00AC79D3">
        <w:rPr>
          <w:rFonts w:cs="Times New Roman"/>
          <w:szCs w:val="24"/>
        </w:rPr>
        <w:t>, khai thác trái phép, phá hoại dữ liệu của Vie Channel</w:t>
      </w:r>
      <w:r w:rsidR="00277F30" w:rsidRPr="00AC79D3">
        <w:rPr>
          <w:rFonts w:cs="Times New Roman"/>
          <w:szCs w:val="24"/>
        </w:rPr>
        <w:t xml:space="preserve"> hoặc vì bất kỳ mục đích cá nhân nào khác của Khách Hàng</w:t>
      </w:r>
      <w:r w:rsidR="00121A9D" w:rsidRPr="00AC79D3">
        <w:rPr>
          <w:rFonts w:cs="Times New Roman"/>
          <w:szCs w:val="24"/>
        </w:rPr>
        <w:t>, hoặc cài đặt các phần mềm độc hại (như virus, worm, trojan, ransomware, adware, spyware, fileless malware, v.v) hay tấn công từ chối dịch vụ (DDOS attac</w:t>
      </w:r>
      <w:r w:rsidR="002B259A" w:rsidRPr="00AC79D3">
        <w:rPr>
          <w:rFonts w:cs="Times New Roman"/>
          <w:szCs w:val="24"/>
        </w:rPr>
        <w:t>k</w:t>
      </w:r>
      <w:r w:rsidR="00121A9D" w:rsidRPr="00AC79D3">
        <w:rPr>
          <w:rFonts w:cs="Times New Roman"/>
          <w:szCs w:val="24"/>
        </w:rPr>
        <w:t xml:space="preserve">) đối với website </w:t>
      </w:r>
      <w:r w:rsidR="007023BE" w:rsidRPr="00AC79D3">
        <w:rPr>
          <w:rFonts w:cs="Times New Roman"/>
          <w:szCs w:val="24"/>
        </w:rPr>
        <w:t xml:space="preserve">Dịch Vụ VieON </w:t>
      </w:r>
      <w:r w:rsidR="00121A9D" w:rsidRPr="00AC79D3">
        <w:rPr>
          <w:rFonts w:cs="Times New Roman"/>
          <w:szCs w:val="24"/>
        </w:rPr>
        <w:t xml:space="preserve">hay </w:t>
      </w:r>
      <w:r w:rsidR="007023BE" w:rsidRPr="00AC79D3">
        <w:rPr>
          <w:rFonts w:cs="Times New Roman"/>
          <w:szCs w:val="24"/>
        </w:rPr>
        <w:t xml:space="preserve">Ứng </w:t>
      </w:r>
      <w:r w:rsidR="00121A9D" w:rsidRPr="00AC79D3">
        <w:rPr>
          <w:rFonts w:cs="Times New Roman"/>
          <w:szCs w:val="24"/>
        </w:rPr>
        <w:t xml:space="preserve">dụng VieON. </w:t>
      </w:r>
      <w:r w:rsidR="007023BE" w:rsidRPr="00AC79D3">
        <w:rPr>
          <w:rFonts w:cs="Times New Roman"/>
          <w:szCs w:val="24"/>
        </w:rPr>
        <w:t xml:space="preserve"> </w:t>
      </w:r>
    </w:p>
    <w:bookmarkEnd w:id="6"/>
    <w:p w14:paraId="2679250D" w14:textId="2476F159" w:rsidR="00DD3110" w:rsidRPr="00AC79D3" w:rsidRDefault="00B56C7F" w:rsidP="006D2DC0">
      <w:pPr>
        <w:pStyle w:val="Heading3"/>
        <w:rPr>
          <w:rFonts w:cs="Times New Roman"/>
          <w:szCs w:val="24"/>
        </w:rPr>
      </w:pPr>
      <w:r w:rsidRPr="00AC79D3">
        <w:rPr>
          <w:rFonts w:cs="Times New Roman"/>
          <w:szCs w:val="24"/>
        </w:rPr>
        <w:t>Căn cứ các quy định tại Điều 18, Điều 19, Điều 20, Điều 21, Điều 30 và Điều 31</w:t>
      </w:r>
      <w:r w:rsidR="00974CDC" w:rsidRPr="00AC79D3">
        <w:rPr>
          <w:rFonts w:cs="Times New Roman"/>
          <w:szCs w:val="24"/>
        </w:rPr>
        <w:t xml:space="preserve"> Luật Sở Hữu Trí Tuệ</w:t>
      </w:r>
      <w:r w:rsidR="00EF05D7" w:rsidRPr="00AC79D3">
        <w:rPr>
          <w:rFonts w:cs="Times New Roman"/>
          <w:szCs w:val="24"/>
        </w:rPr>
        <w:t xml:space="preserve">, </w:t>
      </w:r>
      <w:r w:rsidR="002706A5" w:rsidRPr="00AC79D3">
        <w:rPr>
          <w:rFonts w:cs="Times New Roman"/>
          <w:szCs w:val="24"/>
        </w:rPr>
        <w:t>Khách Hàng k</w:t>
      </w:r>
      <w:r w:rsidR="006D2DC0" w:rsidRPr="00AC79D3">
        <w:rPr>
          <w:rFonts w:cs="Times New Roman"/>
          <w:szCs w:val="24"/>
        </w:rPr>
        <w:t xml:space="preserve">hông </w:t>
      </w:r>
      <w:r w:rsidR="002706A5" w:rsidRPr="00AC79D3">
        <w:rPr>
          <w:rFonts w:cs="Times New Roman"/>
          <w:szCs w:val="24"/>
        </w:rPr>
        <w:t xml:space="preserve">được </w:t>
      </w:r>
      <w:r w:rsidR="006D2DC0" w:rsidRPr="00AC79D3">
        <w:rPr>
          <w:rFonts w:cs="Times New Roman"/>
          <w:szCs w:val="24"/>
        </w:rPr>
        <w:t xml:space="preserve">sao chép, phổ biến, trình chiếu hoặc thực hiện bất cứ hành vi nào để phát tán, cung cấp, phân phối các kênh chương trình và/hoặc nội dung bất kỳ của </w:t>
      </w:r>
      <w:r w:rsidR="002706A5" w:rsidRPr="00AC79D3">
        <w:rPr>
          <w:rFonts w:cs="Times New Roman"/>
          <w:szCs w:val="24"/>
        </w:rPr>
        <w:t xml:space="preserve">Dịch Vụ VieON </w:t>
      </w:r>
      <w:r w:rsidR="001E5F2A" w:rsidRPr="00AC79D3">
        <w:rPr>
          <w:rFonts w:cs="Times New Roman"/>
          <w:szCs w:val="24"/>
        </w:rPr>
        <w:t xml:space="preserve">khi chưa được sự đồng ý trước bằng văn bản của Vie Channel </w:t>
      </w:r>
      <w:r w:rsidR="006D2DC0" w:rsidRPr="00AC79D3">
        <w:rPr>
          <w:rFonts w:cs="Times New Roman"/>
          <w:szCs w:val="24"/>
        </w:rPr>
        <w:t>dưới</w:t>
      </w:r>
      <w:r w:rsidR="00112184" w:rsidRPr="00AC79D3">
        <w:rPr>
          <w:rFonts w:cs="Times New Roman"/>
          <w:szCs w:val="24"/>
        </w:rPr>
        <w:t xml:space="preserve"> những </w:t>
      </w:r>
      <w:r w:rsidR="00DC0C61" w:rsidRPr="00AC79D3">
        <w:rPr>
          <w:rFonts w:cs="Times New Roman"/>
          <w:szCs w:val="24"/>
        </w:rPr>
        <w:t>hình thức sau</w:t>
      </w:r>
      <w:r w:rsidR="00DD3110" w:rsidRPr="00AC79D3">
        <w:rPr>
          <w:rFonts w:cs="Times New Roman"/>
          <w:szCs w:val="24"/>
        </w:rPr>
        <w:t>:</w:t>
      </w:r>
    </w:p>
    <w:p w14:paraId="108F297C" w14:textId="7F4DAC19" w:rsidR="00DD3110" w:rsidRPr="00AC79D3" w:rsidRDefault="00DD3110" w:rsidP="00DD3110">
      <w:pPr>
        <w:pStyle w:val="Heading4"/>
        <w:rPr>
          <w:rFonts w:cs="Times New Roman"/>
          <w:szCs w:val="24"/>
        </w:rPr>
      </w:pPr>
      <w:r w:rsidRPr="00AC79D3">
        <w:rPr>
          <w:rFonts w:cs="Times New Roman"/>
          <w:szCs w:val="24"/>
        </w:rPr>
        <w:t xml:space="preserve">Chiếu, phát </w:t>
      </w:r>
      <w:r w:rsidR="006C48E4" w:rsidRPr="00AC79D3">
        <w:rPr>
          <w:rFonts w:cs="Times New Roman"/>
          <w:szCs w:val="24"/>
        </w:rPr>
        <w:t>Dịch Vụ VieON</w:t>
      </w:r>
      <w:r w:rsidRPr="00AC79D3">
        <w:rPr>
          <w:rFonts w:cs="Times New Roman"/>
          <w:szCs w:val="24"/>
        </w:rPr>
        <w:t xml:space="preserve"> tại những nơi công cộng như chiếu trên hệ thống Tivi/ thiết bị nghe nhìn của khách sạn, café, quán bar, nhà hàng, quán ăn, trung tâm thương mại, chợ, khu du lịch, khu vui chơi, khu mua sắm, rạp chiếu phim, cơ sở dịch vụ </w:t>
      </w:r>
      <w:r w:rsidRPr="00AC79D3">
        <w:rPr>
          <w:rFonts w:cs="Times New Roman"/>
          <w:szCs w:val="24"/>
        </w:rPr>
        <w:lastRenderedPageBreak/>
        <w:t>massage, karaoke, tẩm quất, phòng họp, tòa nhà văn phòng, công ty, xí nghiệp, nhà máy, phương tiện giao thông công cộng, nhà ga, bến xe, v.v.</w:t>
      </w:r>
    </w:p>
    <w:p w14:paraId="26D3A980" w14:textId="27712AB4" w:rsidR="00DD3110" w:rsidRPr="00AC79D3" w:rsidRDefault="00DD3110" w:rsidP="00DD3110">
      <w:pPr>
        <w:pStyle w:val="Heading4"/>
        <w:rPr>
          <w:rFonts w:cs="Times New Roman"/>
          <w:szCs w:val="24"/>
        </w:rPr>
      </w:pPr>
      <w:r w:rsidRPr="00AC79D3">
        <w:rPr>
          <w:rFonts w:cs="Times New Roman"/>
          <w:szCs w:val="24"/>
        </w:rPr>
        <w:t xml:space="preserve">Nhúng, chèn link website </w:t>
      </w:r>
      <w:r w:rsidR="006C48E4" w:rsidRPr="00AC79D3">
        <w:rPr>
          <w:rFonts w:cs="Times New Roman"/>
          <w:szCs w:val="24"/>
        </w:rPr>
        <w:t xml:space="preserve">Dịch Vụ VieON </w:t>
      </w:r>
      <w:r w:rsidRPr="00AC79D3">
        <w:rPr>
          <w:rFonts w:cs="Times New Roman"/>
          <w:szCs w:val="24"/>
        </w:rPr>
        <w:t xml:space="preserve">hoặc mã nguồn video trên website </w:t>
      </w:r>
      <w:r w:rsidR="00947200" w:rsidRPr="00AC79D3">
        <w:rPr>
          <w:rFonts w:cs="Times New Roman"/>
          <w:szCs w:val="24"/>
        </w:rPr>
        <w:t xml:space="preserve">Dịch Vụ VieON </w:t>
      </w:r>
      <w:r w:rsidRPr="00AC79D3">
        <w:rPr>
          <w:rFonts w:cs="Times New Roman"/>
          <w:szCs w:val="24"/>
        </w:rPr>
        <w:t xml:space="preserve">vào bất kỳ website, mạng xã hội hoặc phần mềm nào khác khi chưa được sự đồng ý bằng văn bản của </w:t>
      </w:r>
      <w:r w:rsidR="006C48E4" w:rsidRPr="00AC79D3">
        <w:rPr>
          <w:rFonts w:cs="Times New Roman"/>
          <w:szCs w:val="24"/>
        </w:rPr>
        <w:t>Vie Channel</w:t>
      </w:r>
      <w:r w:rsidRPr="00AC79D3">
        <w:rPr>
          <w:rFonts w:cs="Times New Roman"/>
          <w:szCs w:val="24"/>
        </w:rPr>
        <w:t>.</w:t>
      </w:r>
    </w:p>
    <w:p w14:paraId="56ECF786" w14:textId="1B964DA0" w:rsidR="006D2DC0" w:rsidRPr="00AC79D3" w:rsidRDefault="00DD3110" w:rsidP="00DD3110">
      <w:pPr>
        <w:pStyle w:val="Heading4"/>
        <w:rPr>
          <w:rFonts w:cs="Times New Roman"/>
          <w:szCs w:val="24"/>
        </w:rPr>
      </w:pPr>
      <w:r w:rsidRPr="00AC79D3">
        <w:rPr>
          <w:rFonts w:cs="Times New Roman"/>
          <w:szCs w:val="24"/>
        </w:rPr>
        <w:t xml:space="preserve">Sản xuất, thu lại </w:t>
      </w:r>
      <w:r w:rsidR="007B0186" w:rsidRPr="00AC79D3">
        <w:rPr>
          <w:rFonts w:cs="Times New Roman"/>
          <w:szCs w:val="24"/>
        </w:rPr>
        <w:t>và lưu trữ</w:t>
      </w:r>
      <w:r w:rsidRPr="00AC79D3">
        <w:rPr>
          <w:rFonts w:cs="Times New Roman"/>
          <w:szCs w:val="24"/>
        </w:rPr>
        <w:t xml:space="preserve"> nội dung trên Dịch Vụ VieON dưới bất kỳ hình thức</w:t>
      </w:r>
      <w:r w:rsidR="007023BE" w:rsidRPr="00AC79D3">
        <w:rPr>
          <w:rFonts w:cs="Times New Roman"/>
          <w:szCs w:val="24"/>
        </w:rPr>
        <w:t xml:space="preserve"> nào</w:t>
      </w:r>
      <w:r w:rsidR="007B0186" w:rsidRPr="00AC79D3">
        <w:rPr>
          <w:rFonts w:cs="Times New Roman"/>
          <w:szCs w:val="24"/>
        </w:rPr>
        <w:t xml:space="preserve"> (trừ trường hợp Ứng dụng VieON cho phép</w:t>
      </w:r>
      <w:r w:rsidR="007023BE" w:rsidRPr="00AC79D3">
        <w:rPr>
          <w:rFonts w:cs="Times New Roman"/>
          <w:szCs w:val="24"/>
        </w:rPr>
        <w:t xml:space="preserve"> Khách Hàng</w:t>
      </w:r>
      <w:r w:rsidR="007B0186" w:rsidRPr="00AC79D3">
        <w:rPr>
          <w:rFonts w:cs="Times New Roman"/>
          <w:szCs w:val="24"/>
        </w:rPr>
        <w:t xml:space="preserve"> tải </w:t>
      </w:r>
      <w:r w:rsidR="007023BE" w:rsidRPr="00AC79D3">
        <w:rPr>
          <w:rFonts w:cs="Times New Roman"/>
          <w:szCs w:val="24"/>
        </w:rPr>
        <w:t xml:space="preserve">nội dung của Dịch Vụ VieON </w:t>
      </w:r>
      <w:r w:rsidR="007B0186" w:rsidRPr="00AC79D3">
        <w:rPr>
          <w:rFonts w:cs="Times New Roman"/>
          <w:szCs w:val="24"/>
        </w:rPr>
        <w:t>về và lưu trữ offline trên thiết bị di động</w:t>
      </w:r>
      <w:r w:rsidR="007023BE" w:rsidRPr="00AC79D3">
        <w:rPr>
          <w:rFonts w:cs="Times New Roman"/>
          <w:szCs w:val="24"/>
        </w:rPr>
        <w:t xml:space="preserve"> để xem</w:t>
      </w:r>
      <w:r w:rsidR="007B0186" w:rsidRPr="00AC79D3">
        <w:rPr>
          <w:rFonts w:cs="Times New Roman"/>
          <w:szCs w:val="24"/>
        </w:rPr>
        <w:t>)</w:t>
      </w:r>
      <w:r w:rsidRPr="00AC79D3">
        <w:rPr>
          <w:rFonts w:cs="Times New Roman"/>
          <w:szCs w:val="24"/>
        </w:rPr>
        <w:t>.</w:t>
      </w:r>
    </w:p>
    <w:p w14:paraId="5BE0B129" w14:textId="25E236E1" w:rsidR="006D2DC0" w:rsidRPr="00AC79D3" w:rsidRDefault="002706A5" w:rsidP="006D2DC0">
      <w:pPr>
        <w:pStyle w:val="Heading3"/>
        <w:rPr>
          <w:rFonts w:cs="Times New Roman"/>
          <w:szCs w:val="24"/>
        </w:rPr>
      </w:pPr>
      <w:r w:rsidRPr="00AC79D3">
        <w:rPr>
          <w:rFonts w:cs="Times New Roman"/>
          <w:szCs w:val="24"/>
        </w:rPr>
        <w:t>Khách Hàng k</w:t>
      </w:r>
      <w:r w:rsidR="006D2DC0" w:rsidRPr="00AC79D3">
        <w:rPr>
          <w:rFonts w:cs="Times New Roman"/>
          <w:szCs w:val="24"/>
        </w:rPr>
        <w:t xml:space="preserve">hông được cung cấp hoặc bán lại gói thuê bao </w:t>
      </w:r>
      <w:r w:rsidR="00806DE4" w:rsidRPr="00AC79D3">
        <w:rPr>
          <w:rFonts w:cs="Times New Roman"/>
          <w:szCs w:val="24"/>
        </w:rPr>
        <w:t xml:space="preserve">Dịch Vụ VieON </w:t>
      </w:r>
      <w:r w:rsidR="006D2DC0" w:rsidRPr="00AC79D3">
        <w:rPr>
          <w:rFonts w:cs="Times New Roman"/>
          <w:szCs w:val="24"/>
        </w:rPr>
        <w:t>dưới mọi hình thức.</w:t>
      </w:r>
    </w:p>
    <w:p w14:paraId="50F0848C" w14:textId="080F44E5" w:rsidR="006D2DC0" w:rsidRPr="00AC79D3" w:rsidRDefault="006C48E4" w:rsidP="006D2DC0">
      <w:pPr>
        <w:pStyle w:val="Heading3"/>
        <w:rPr>
          <w:rFonts w:cs="Times New Roman"/>
          <w:szCs w:val="24"/>
        </w:rPr>
      </w:pPr>
      <w:r w:rsidRPr="00AC79D3">
        <w:rPr>
          <w:rFonts w:cs="Times New Roman"/>
          <w:szCs w:val="24"/>
        </w:rPr>
        <w:t>Khách Hàng không được sử dụng Dịch Vụ VieON</w:t>
      </w:r>
      <w:r w:rsidR="006D2DC0" w:rsidRPr="00AC79D3">
        <w:rPr>
          <w:rFonts w:cs="Times New Roman"/>
          <w:szCs w:val="24"/>
        </w:rPr>
        <w:t xml:space="preserve"> </w:t>
      </w:r>
      <w:r w:rsidR="0089495F" w:rsidRPr="00AC79D3">
        <w:rPr>
          <w:rFonts w:cs="Times New Roman"/>
          <w:szCs w:val="24"/>
        </w:rPr>
        <w:t>cùng một thời điểm trên quá nhiều thiết bị vượt quá số lượng thiết bị cho phép quy định tại</w:t>
      </w:r>
      <w:r w:rsidR="0031360A" w:rsidRPr="00AC79D3">
        <w:rPr>
          <w:rFonts w:cs="Times New Roman"/>
          <w:szCs w:val="24"/>
        </w:rPr>
        <w:t xml:space="preserve"> Điểm</w:t>
      </w:r>
      <w:r w:rsidR="0089495F" w:rsidRPr="00AC79D3">
        <w:rPr>
          <w:rFonts w:cs="Times New Roman"/>
          <w:szCs w:val="24"/>
        </w:rPr>
        <w:t xml:space="preserve"> </w:t>
      </w:r>
      <w:r w:rsidR="00351267" w:rsidRPr="00AC79D3">
        <w:rPr>
          <w:rFonts w:cs="Times New Roman"/>
          <w:szCs w:val="24"/>
        </w:rPr>
        <w:t xml:space="preserve">h </w:t>
      </w:r>
      <w:r w:rsidR="0089495F" w:rsidRPr="00AC79D3">
        <w:rPr>
          <w:rFonts w:cs="Times New Roman"/>
          <w:szCs w:val="24"/>
        </w:rPr>
        <w:t xml:space="preserve">Điều </w:t>
      </w:r>
      <w:r w:rsidR="0020272D" w:rsidRPr="00AC79D3">
        <w:rPr>
          <w:rFonts w:cs="Times New Roman"/>
          <w:szCs w:val="24"/>
        </w:rPr>
        <w:fldChar w:fldCharType="begin"/>
      </w:r>
      <w:r w:rsidR="0020272D" w:rsidRPr="00AC79D3">
        <w:rPr>
          <w:rFonts w:cs="Times New Roman"/>
          <w:szCs w:val="24"/>
        </w:rPr>
        <w:instrText xml:space="preserve"> REF _Ref74748286 \r \h </w:instrText>
      </w:r>
      <w:r w:rsidR="0092350F" w:rsidRPr="00AC79D3">
        <w:rPr>
          <w:rFonts w:cs="Times New Roman"/>
          <w:szCs w:val="24"/>
        </w:rPr>
        <w:instrText xml:space="preserve"> \* MERGEFORMAT </w:instrText>
      </w:r>
      <w:r w:rsidR="0020272D" w:rsidRPr="00AC79D3">
        <w:rPr>
          <w:rFonts w:cs="Times New Roman"/>
          <w:szCs w:val="24"/>
        </w:rPr>
      </w:r>
      <w:r w:rsidR="0020272D" w:rsidRPr="00AC79D3">
        <w:rPr>
          <w:rFonts w:cs="Times New Roman"/>
          <w:szCs w:val="24"/>
        </w:rPr>
        <w:fldChar w:fldCharType="separate"/>
      </w:r>
      <w:r w:rsidR="0020272D" w:rsidRPr="00AC79D3">
        <w:rPr>
          <w:rFonts w:cs="Times New Roman"/>
          <w:szCs w:val="24"/>
        </w:rPr>
        <w:t>1.2</w:t>
      </w:r>
      <w:r w:rsidR="0020272D" w:rsidRPr="00AC79D3">
        <w:rPr>
          <w:rFonts w:cs="Times New Roman"/>
          <w:szCs w:val="24"/>
        </w:rPr>
        <w:fldChar w:fldCharType="end"/>
      </w:r>
      <w:r w:rsidR="0089495F" w:rsidRPr="00AC79D3">
        <w:rPr>
          <w:rFonts w:cs="Times New Roman"/>
          <w:szCs w:val="24"/>
        </w:rPr>
        <w:t xml:space="preserve"> Hợp Đồng.</w:t>
      </w:r>
    </w:p>
    <w:p w14:paraId="0A99CEA2" w14:textId="75FAE049" w:rsidR="00273C00" w:rsidRPr="00AC79D3" w:rsidRDefault="00806DE4" w:rsidP="00273C00">
      <w:pPr>
        <w:pStyle w:val="Heading3"/>
        <w:rPr>
          <w:rFonts w:cs="Times New Roman"/>
          <w:szCs w:val="24"/>
        </w:rPr>
      </w:pPr>
      <w:r w:rsidRPr="00AC79D3">
        <w:rPr>
          <w:rFonts w:cs="Times New Roman"/>
          <w:szCs w:val="24"/>
        </w:rPr>
        <w:t>Nếu</w:t>
      </w:r>
      <w:r w:rsidR="00273C00" w:rsidRPr="00AC79D3">
        <w:rPr>
          <w:rFonts w:cs="Times New Roman"/>
          <w:szCs w:val="24"/>
        </w:rPr>
        <w:t xml:space="preserve"> Khách Hàng vi phạm một trong các điều khoản quy định tại </w:t>
      </w:r>
      <w:r w:rsidRPr="00AC79D3">
        <w:rPr>
          <w:rFonts w:cs="Times New Roman"/>
          <w:szCs w:val="24"/>
        </w:rPr>
        <w:t>Hợp Đồng</w:t>
      </w:r>
      <w:r w:rsidR="00273C00" w:rsidRPr="00AC79D3">
        <w:rPr>
          <w:rFonts w:cs="Times New Roman"/>
          <w:szCs w:val="24"/>
        </w:rPr>
        <w:t>, Khách Hàng chịu toàn bộ trách nhiệm liên quan đến vi phạm đồng thời bồi thường toàn bộ thiệt hại thực tế phát sinh cho Vie Channel và bên thứ ba khác (nếu có).</w:t>
      </w:r>
    </w:p>
    <w:p w14:paraId="7CF4671C" w14:textId="0447DC91" w:rsidR="00E83041" w:rsidRPr="00AC79D3" w:rsidRDefault="003D0238" w:rsidP="00BF0058">
      <w:pPr>
        <w:pStyle w:val="Heading1"/>
        <w:rPr>
          <w:rFonts w:cs="Times New Roman"/>
          <w:szCs w:val="24"/>
        </w:rPr>
      </w:pPr>
      <w:bookmarkStart w:id="9" w:name="_Ref74745978"/>
      <w:r w:rsidRPr="00AC79D3">
        <w:rPr>
          <w:rFonts w:cs="Times New Roman"/>
          <w:szCs w:val="24"/>
        </w:rPr>
        <w:t>SỰ KIỆN BẤT KHẢ KHÁNG</w:t>
      </w:r>
      <w:bookmarkEnd w:id="9"/>
    </w:p>
    <w:p w14:paraId="38D93142" w14:textId="31FF8D8E" w:rsidR="00477977" w:rsidRPr="00AC79D3" w:rsidRDefault="00181D91" w:rsidP="00BF0058">
      <w:pPr>
        <w:pStyle w:val="Heading2"/>
        <w:rPr>
          <w:rFonts w:cs="Times New Roman"/>
          <w:szCs w:val="24"/>
        </w:rPr>
      </w:pPr>
      <w:r w:rsidRPr="00AC79D3">
        <w:rPr>
          <w:rFonts w:cs="Times New Roman"/>
          <w:szCs w:val="24"/>
        </w:rPr>
        <w:t>“</w:t>
      </w:r>
      <w:r w:rsidR="00911F96" w:rsidRPr="00AC79D3">
        <w:rPr>
          <w:rFonts w:cs="Times New Roman"/>
          <w:b/>
          <w:szCs w:val="24"/>
        </w:rPr>
        <w:t xml:space="preserve">Sự Kiện </w:t>
      </w:r>
      <w:r w:rsidRPr="00AC79D3">
        <w:rPr>
          <w:rFonts w:cs="Times New Roman"/>
          <w:b/>
          <w:szCs w:val="24"/>
        </w:rPr>
        <w:t>Bất Khả Kháng</w:t>
      </w:r>
      <w:r w:rsidRPr="00AC79D3">
        <w:rPr>
          <w:rFonts w:cs="Times New Roman"/>
          <w:szCs w:val="24"/>
        </w:rPr>
        <w:t xml:space="preserve">” được hiểu là sự kiện </w:t>
      </w:r>
      <w:r w:rsidR="00477977" w:rsidRPr="00AC79D3">
        <w:rPr>
          <w:rFonts w:cs="Times New Roman"/>
          <w:szCs w:val="24"/>
        </w:rPr>
        <w:t>xảy ra một các</w:t>
      </w:r>
      <w:r w:rsidR="007A5FD5">
        <w:rPr>
          <w:rFonts w:cs="Times New Roman"/>
          <w:szCs w:val="24"/>
        </w:rPr>
        <w:t>h</w:t>
      </w:r>
      <w:r w:rsidR="00477977" w:rsidRPr="00AC79D3">
        <w:rPr>
          <w:rFonts w:cs="Times New Roman"/>
          <w:szCs w:val="24"/>
        </w:rPr>
        <w:t xml:space="preserve"> khách quan, Các Bên k</w:t>
      </w:r>
      <w:r w:rsidRPr="00AC79D3">
        <w:rPr>
          <w:rFonts w:cs="Times New Roman"/>
          <w:szCs w:val="24"/>
        </w:rPr>
        <w:t xml:space="preserve">hông thể lường trước </w:t>
      </w:r>
      <w:r w:rsidR="00477977" w:rsidRPr="00AC79D3">
        <w:rPr>
          <w:rFonts w:cs="Times New Roman"/>
          <w:szCs w:val="24"/>
        </w:rPr>
        <w:t>và dù Các Bên đã áp dụng mọi biện pháp cần thiết nhưng vẫn không khắc phục được</w:t>
      </w:r>
      <w:r w:rsidRPr="00AC79D3">
        <w:rPr>
          <w:rFonts w:cs="Times New Roman"/>
          <w:szCs w:val="24"/>
        </w:rPr>
        <w:t>, bao gồm</w:t>
      </w:r>
      <w:r w:rsidR="00477977" w:rsidRPr="00AC79D3">
        <w:rPr>
          <w:rFonts w:cs="Times New Roman"/>
          <w:szCs w:val="24"/>
        </w:rPr>
        <w:t xml:space="preserve">: </w:t>
      </w:r>
    </w:p>
    <w:p w14:paraId="4B2B1F3D" w14:textId="36CFCF2C" w:rsidR="00477977" w:rsidRPr="00AC79D3" w:rsidRDefault="00477977" w:rsidP="00477977">
      <w:pPr>
        <w:pStyle w:val="Heading3"/>
        <w:rPr>
          <w:rFonts w:cs="Times New Roman"/>
          <w:szCs w:val="24"/>
        </w:rPr>
      </w:pPr>
      <w:r w:rsidRPr="00AC79D3">
        <w:rPr>
          <w:rFonts w:cs="Times New Roman"/>
          <w:szCs w:val="24"/>
        </w:rPr>
        <w:t>Quyết định thay đổi kênh chương trình vì có phương hại đến an ninh, chính trị quốc gia từ cơ quan nhà nước có thẩm quyền</w:t>
      </w:r>
      <w:r w:rsidR="00A750DA" w:rsidRPr="00AC79D3">
        <w:rPr>
          <w:rFonts w:cs="Times New Roman"/>
          <w:szCs w:val="24"/>
        </w:rPr>
        <w:t>;</w:t>
      </w:r>
      <w:r w:rsidRPr="00AC79D3">
        <w:rPr>
          <w:rFonts w:cs="Times New Roman"/>
          <w:szCs w:val="24"/>
        </w:rPr>
        <w:t xml:space="preserve"> </w:t>
      </w:r>
    </w:p>
    <w:p w14:paraId="5DD20F0F" w14:textId="52DD3F9F" w:rsidR="00477977" w:rsidRPr="00AC79D3" w:rsidRDefault="00477977" w:rsidP="00477977">
      <w:pPr>
        <w:pStyle w:val="Heading3"/>
        <w:rPr>
          <w:rFonts w:cs="Times New Roman"/>
          <w:szCs w:val="24"/>
        </w:rPr>
      </w:pPr>
      <w:r w:rsidRPr="00AC79D3">
        <w:rPr>
          <w:rFonts w:cs="Times New Roman"/>
          <w:szCs w:val="24"/>
        </w:rPr>
        <w:t xml:space="preserve">Mất điện lưới cung cấp cho các thiết bị đặt tại các khu vực có liên quan và đường truyền tín hiệu </w:t>
      </w:r>
      <w:r w:rsidR="00884DFF" w:rsidRPr="00AC79D3">
        <w:rPr>
          <w:rFonts w:cs="Times New Roman"/>
          <w:szCs w:val="24"/>
        </w:rPr>
        <w:t>internet</w:t>
      </w:r>
      <w:r w:rsidR="00773CD7" w:rsidRPr="00AC79D3">
        <w:rPr>
          <w:rFonts w:cs="Times New Roman"/>
          <w:szCs w:val="24"/>
        </w:rPr>
        <w:t>, vệ tinh</w:t>
      </w:r>
      <w:r w:rsidRPr="00AC79D3">
        <w:rPr>
          <w:rFonts w:cs="Times New Roman"/>
          <w:szCs w:val="24"/>
        </w:rPr>
        <w:t xml:space="preserve"> bị sự cố (trừ trường hợp do lỗi của Vie Channel), hoặc </w:t>
      </w:r>
      <w:r w:rsidR="009742D0" w:rsidRPr="00AC79D3">
        <w:rPr>
          <w:rFonts w:cs="Times New Roman"/>
          <w:szCs w:val="24"/>
        </w:rPr>
        <w:t>do</w:t>
      </w:r>
      <w:r w:rsidRPr="00AC79D3">
        <w:rPr>
          <w:rFonts w:cs="Times New Roman"/>
          <w:szCs w:val="24"/>
        </w:rPr>
        <w:t xml:space="preserve"> thiên tai, hỏa hoạn, chiến tranh</w:t>
      </w:r>
      <w:r w:rsidR="00A750DA" w:rsidRPr="00AC79D3">
        <w:rPr>
          <w:rFonts w:cs="Times New Roman"/>
          <w:szCs w:val="24"/>
        </w:rPr>
        <w:t>;</w:t>
      </w:r>
    </w:p>
    <w:p w14:paraId="15989CC4" w14:textId="44FC614D" w:rsidR="00477977" w:rsidRPr="00AC79D3" w:rsidRDefault="00477977" w:rsidP="00477977">
      <w:pPr>
        <w:pStyle w:val="Heading3"/>
        <w:rPr>
          <w:rFonts w:cs="Times New Roman"/>
          <w:szCs w:val="24"/>
        </w:rPr>
      </w:pPr>
      <w:r w:rsidRPr="00AC79D3">
        <w:rPr>
          <w:rFonts w:cs="Times New Roman"/>
          <w:szCs w:val="24"/>
        </w:rPr>
        <w:t xml:space="preserve">Hệ thống mạng viễn thông bị gián đoạn </w:t>
      </w:r>
      <w:r w:rsidR="005246D2" w:rsidRPr="00AC79D3">
        <w:rPr>
          <w:rFonts w:cs="Times New Roman"/>
          <w:szCs w:val="24"/>
        </w:rPr>
        <w:t xml:space="preserve">do nhà cung cấp mạng viễn thông hoặc </w:t>
      </w:r>
      <w:r w:rsidR="009742D0" w:rsidRPr="00AC79D3">
        <w:rPr>
          <w:rFonts w:cs="Times New Roman"/>
          <w:szCs w:val="24"/>
        </w:rPr>
        <w:t>do</w:t>
      </w:r>
      <w:r w:rsidR="005246D2" w:rsidRPr="00AC79D3">
        <w:rPr>
          <w:rFonts w:cs="Times New Roman"/>
          <w:szCs w:val="24"/>
        </w:rPr>
        <w:t xml:space="preserve"> thiên tai, hỏa hoạn, chiến tranh </w:t>
      </w:r>
      <w:r w:rsidRPr="00AC79D3">
        <w:rPr>
          <w:rFonts w:cs="Times New Roman"/>
          <w:szCs w:val="24"/>
        </w:rPr>
        <w:t>(trừ trường hợp do lỗi của Vie Channel hoặc do thiết bị của Khách Hàng bị hư hỏng)</w:t>
      </w:r>
      <w:r w:rsidR="00A750DA" w:rsidRPr="00AC79D3">
        <w:rPr>
          <w:rFonts w:cs="Times New Roman"/>
          <w:szCs w:val="24"/>
        </w:rPr>
        <w:t>;</w:t>
      </w:r>
    </w:p>
    <w:p w14:paraId="68F7FD09" w14:textId="509759A6" w:rsidR="00477977" w:rsidRPr="00AC79D3" w:rsidRDefault="001D1E1A" w:rsidP="001D1E1A">
      <w:pPr>
        <w:pStyle w:val="Heading3"/>
        <w:rPr>
          <w:rFonts w:cs="Times New Roman"/>
          <w:szCs w:val="24"/>
        </w:rPr>
      </w:pPr>
      <w:r w:rsidRPr="00AC79D3">
        <w:rPr>
          <w:rFonts w:cs="Times New Roman"/>
          <w:szCs w:val="24"/>
        </w:rPr>
        <w:t>Hành vi cố ý phá hoại từ bên thứ ba (nếu có) mà không phải do lỗi của Vie Channel và Khách Hàng.</w:t>
      </w:r>
    </w:p>
    <w:p w14:paraId="59572120" w14:textId="6C0C27D2" w:rsidR="00442FFE" w:rsidRPr="00AC79D3" w:rsidRDefault="00442FFE" w:rsidP="00442FFE">
      <w:pPr>
        <w:pStyle w:val="Heading3"/>
        <w:rPr>
          <w:rFonts w:cs="Times New Roman"/>
          <w:szCs w:val="24"/>
        </w:rPr>
      </w:pPr>
      <w:r w:rsidRPr="00AC79D3">
        <w:rPr>
          <w:rFonts w:cs="Times New Roman"/>
          <w:szCs w:val="24"/>
        </w:rPr>
        <w:t xml:space="preserve">Khách Hàng bị tai nạn, bệnh tật đang được điều trị tại cơ sở y tế hoạt động hợp pháp theo quy định của pháp luật </w:t>
      </w:r>
      <w:r w:rsidR="00962DF0" w:rsidRPr="00AC79D3">
        <w:rPr>
          <w:rFonts w:cs="Times New Roman"/>
          <w:szCs w:val="24"/>
        </w:rPr>
        <w:t xml:space="preserve">Việt Nam dẫn đến việc </w:t>
      </w:r>
      <w:r w:rsidRPr="00AC79D3">
        <w:rPr>
          <w:rFonts w:cs="Times New Roman"/>
          <w:szCs w:val="24"/>
        </w:rPr>
        <w:t>không thể tiếp tục sử dụng Dịch Vụ VieON</w:t>
      </w:r>
      <w:r w:rsidR="00A55081" w:rsidRPr="00AC79D3">
        <w:rPr>
          <w:rFonts w:cs="Times New Roman"/>
          <w:szCs w:val="24"/>
        </w:rPr>
        <w:t xml:space="preserve">. Trong trường hợp này, Khách Hàng có thể tự mình hoặc nhờ người thân hỗ trợ, liên hệ Vie Channel để được ngưng sử dụng Dịch vụ VieON. Khách Hàng cần cung cấp cho Vie Channel giấy tờ hoặc tài liệu hợp pháp </w:t>
      </w:r>
      <w:r w:rsidRPr="00AC79D3">
        <w:rPr>
          <w:rFonts w:cs="Times New Roman"/>
          <w:szCs w:val="24"/>
        </w:rPr>
        <w:t xml:space="preserve">có xác nhận của cơ sở y tế </w:t>
      </w:r>
      <w:r w:rsidR="00A55081" w:rsidRPr="00AC79D3">
        <w:rPr>
          <w:rFonts w:cs="Times New Roman"/>
          <w:szCs w:val="24"/>
        </w:rPr>
        <w:t>chứng minh cho lý do mà Khách Hàng đưa ra</w:t>
      </w:r>
      <w:r w:rsidRPr="00AC79D3">
        <w:rPr>
          <w:rFonts w:cs="Times New Roman"/>
          <w:szCs w:val="24"/>
        </w:rPr>
        <w:t>.</w:t>
      </w:r>
    </w:p>
    <w:p w14:paraId="5CADF15F" w14:textId="399E5106" w:rsidR="00442FFE" w:rsidRPr="00AC79D3" w:rsidRDefault="00442FFE" w:rsidP="00442FFE">
      <w:pPr>
        <w:pStyle w:val="Heading3"/>
        <w:rPr>
          <w:rFonts w:cs="Times New Roman"/>
          <w:szCs w:val="24"/>
        </w:rPr>
      </w:pPr>
      <w:r w:rsidRPr="00AC79D3">
        <w:rPr>
          <w:rFonts w:cs="Times New Roman"/>
          <w:szCs w:val="24"/>
        </w:rPr>
        <w:t xml:space="preserve">Các trường hợp khác mà pháp luật có quy định. </w:t>
      </w:r>
    </w:p>
    <w:p w14:paraId="6E676503" w14:textId="3A75DA38" w:rsidR="001D1E1A" w:rsidRPr="00AC79D3" w:rsidRDefault="00FD23F9" w:rsidP="00FD23F9">
      <w:pPr>
        <w:pStyle w:val="Heading2"/>
        <w:rPr>
          <w:rFonts w:cs="Times New Roman"/>
          <w:bCs/>
          <w:szCs w:val="24"/>
        </w:rPr>
      </w:pPr>
      <w:r w:rsidRPr="00AC79D3">
        <w:rPr>
          <w:rFonts w:cs="Times New Roman"/>
          <w:szCs w:val="24"/>
        </w:rPr>
        <w:t xml:space="preserve">Không Bên nào bị xem là vi phạm Hợp Đồng nếu Bên đó không thực hiện được đầy đủ nghĩa vụ của Hợp Đồng do ảnh hưởng, </w:t>
      </w:r>
      <w:r w:rsidR="002E19C9" w:rsidRPr="00AC79D3">
        <w:rPr>
          <w:rFonts w:cs="Times New Roman"/>
          <w:szCs w:val="24"/>
        </w:rPr>
        <w:t>cản trở</w:t>
      </w:r>
      <w:r w:rsidRPr="00AC79D3">
        <w:rPr>
          <w:rFonts w:cs="Times New Roman"/>
          <w:szCs w:val="24"/>
        </w:rPr>
        <w:t xml:space="preserve"> trực tiếp bởi </w:t>
      </w:r>
      <w:r w:rsidR="00AE5E3A" w:rsidRPr="00AC79D3">
        <w:rPr>
          <w:rFonts w:cs="Times New Roman"/>
          <w:bCs/>
          <w:szCs w:val="24"/>
        </w:rPr>
        <w:t>Sự Kiện Bất Khả Kháng.</w:t>
      </w:r>
    </w:p>
    <w:p w14:paraId="5D277CBB" w14:textId="4910B916" w:rsidR="00AE5E3A" w:rsidRPr="00AC79D3" w:rsidRDefault="00AE5E3A" w:rsidP="00AE5E3A">
      <w:pPr>
        <w:pStyle w:val="Heading2"/>
        <w:rPr>
          <w:rFonts w:cs="Times New Roman"/>
          <w:bCs/>
          <w:szCs w:val="24"/>
        </w:rPr>
      </w:pPr>
      <w:r w:rsidRPr="00AC79D3">
        <w:rPr>
          <w:rFonts w:cs="Times New Roman"/>
          <w:szCs w:val="24"/>
        </w:rPr>
        <w:t xml:space="preserve">Trong thời hạn tối đa không quá ba (3) ngày </w:t>
      </w:r>
      <w:r w:rsidR="0029190F" w:rsidRPr="00AC79D3">
        <w:rPr>
          <w:rFonts w:cs="Times New Roman"/>
          <w:szCs w:val="24"/>
        </w:rPr>
        <w:t xml:space="preserve">làm việc </w:t>
      </w:r>
      <w:r w:rsidRPr="00AC79D3">
        <w:rPr>
          <w:rFonts w:cs="Times New Roman"/>
          <w:szCs w:val="24"/>
        </w:rPr>
        <w:t xml:space="preserve">kể từ ngày xảy ra </w:t>
      </w:r>
      <w:r w:rsidRPr="00AC79D3">
        <w:rPr>
          <w:rFonts w:cs="Times New Roman"/>
          <w:bCs/>
          <w:szCs w:val="24"/>
        </w:rPr>
        <w:t xml:space="preserve">Sự Kiện Bất Khả Kháng, Bên chịu ảnh hưởng bởi Sự Kiện Bất Khả Kháng phải thông báo cho Bên còn lại biết về Sự Kiện Bất Khả Kháng mà Bên đó đang gặp phải để Các Bên tìm giải pháp khắc phục. </w:t>
      </w:r>
    </w:p>
    <w:p w14:paraId="7C0DE6F5" w14:textId="5EF9E456" w:rsidR="005A2D7E" w:rsidRPr="00AC79D3" w:rsidRDefault="005A2D7E" w:rsidP="005A2D7E">
      <w:pPr>
        <w:pStyle w:val="Heading1"/>
        <w:rPr>
          <w:rFonts w:cs="Times New Roman"/>
          <w:szCs w:val="24"/>
        </w:rPr>
      </w:pPr>
      <w:bookmarkStart w:id="10" w:name="_Ref74746887"/>
      <w:r w:rsidRPr="00AC79D3">
        <w:rPr>
          <w:rFonts w:cs="Times New Roman"/>
          <w:szCs w:val="24"/>
        </w:rPr>
        <w:t>CHẤM DỨT CUNG CẤP HOẶC SỬ DỤNG DỊCH VỤ VIEON</w:t>
      </w:r>
      <w:bookmarkEnd w:id="10"/>
    </w:p>
    <w:p w14:paraId="3C623925" w14:textId="3727DA89" w:rsidR="005A2D7E" w:rsidRPr="00AC79D3" w:rsidRDefault="005A2D7E" w:rsidP="005A2D7E">
      <w:pPr>
        <w:pStyle w:val="Heading2"/>
        <w:rPr>
          <w:rFonts w:cs="Times New Roman"/>
          <w:szCs w:val="24"/>
        </w:rPr>
      </w:pPr>
      <w:bookmarkStart w:id="11" w:name="_Ref74748013"/>
      <w:r w:rsidRPr="00AC79D3">
        <w:rPr>
          <w:rFonts w:cs="Times New Roman"/>
          <w:b/>
          <w:bCs/>
          <w:szCs w:val="24"/>
        </w:rPr>
        <w:t>Quyền chấm dứt cung cấp dịch vụ của Vie Channel</w:t>
      </w:r>
      <w:r w:rsidRPr="00AC79D3">
        <w:rPr>
          <w:rFonts w:cs="Times New Roman"/>
          <w:szCs w:val="24"/>
        </w:rPr>
        <w:t>:</w:t>
      </w:r>
      <w:bookmarkEnd w:id="11"/>
    </w:p>
    <w:p w14:paraId="1F3708E6" w14:textId="7CBA8E77" w:rsidR="005A2D7E" w:rsidRPr="00AC79D3" w:rsidRDefault="005A2D7E" w:rsidP="005A2D7E">
      <w:pPr>
        <w:ind w:left="567"/>
        <w:rPr>
          <w:rFonts w:cs="Times New Roman"/>
          <w:szCs w:val="24"/>
        </w:rPr>
      </w:pPr>
      <w:r w:rsidRPr="00AC79D3">
        <w:rPr>
          <w:rFonts w:cs="Times New Roman"/>
          <w:szCs w:val="24"/>
        </w:rPr>
        <w:t xml:space="preserve">Vie Channel có quyền </w:t>
      </w:r>
      <w:r w:rsidR="00486924" w:rsidRPr="00AC79D3">
        <w:rPr>
          <w:rFonts w:cs="Times New Roman"/>
          <w:szCs w:val="24"/>
        </w:rPr>
        <w:t xml:space="preserve">đơn phương </w:t>
      </w:r>
      <w:r w:rsidRPr="00AC79D3">
        <w:rPr>
          <w:rFonts w:cs="Times New Roman"/>
          <w:szCs w:val="24"/>
        </w:rPr>
        <w:t xml:space="preserve">chấm dứt cung cấp Dịch Vụ VieON mà không phải bồi </w:t>
      </w:r>
      <w:r w:rsidRPr="00AC79D3">
        <w:rPr>
          <w:rFonts w:cs="Times New Roman"/>
          <w:szCs w:val="24"/>
        </w:rPr>
        <w:lastRenderedPageBreak/>
        <w:t xml:space="preserve">thường cho </w:t>
      </w:r>
      <w:r w:rsidR="00065529" w:rsidRPr="00AC79D3">
        <w:rPr>
          <w:rFonts w:cs="Times New Roman"/>
          <w:szCs w:val="24"/>
        </w:rPr>
        <w:t xml:space="preserve">Khách Hàng </w:t>
      </w:r>
      <w:r w:rsidRPr="00AC79D3">
        <w:rPr>
          <w:rFonts w:cs="Times New Roman"/>
          <w:szCs w:val="24"/>
        </w:rPr>
        <w:t>trong các trường hợp sau:</w:t>
      </w:r>
    </w:p>
    <w:p w14:paraId="369D36CA" w14:textId="1035C9CD" w:rsidR="009E2206" w:rsidRPr="00AC79D3" w:rsidRDefault="009E2206" w:rsidP="005A2D7E">
      <w:pPr>
        <w:pStyle w:val="Heading3"/>
        <w:rPr>
          <w:rFonts w:cs="Times New Roman"/>
          <w:szCs w:val="24"/>
        </w:rPr>
      </w:pPr>
      <w:r w:rsidRPr="00AC79D3">
        <w:rPr>
          <w:rFonts w:cs="Times New Roman"/>
          <w:szCs w:val="24"/>
        </w:rPr>
        <w:t>Khách Hàng không thanh toán đầy đủ cước phí Dịch Vụ VieON theo quy định của Hợp Đồng</w:t>
      </w:r>
      <w:r w:rsidR="00585145" w:rsidRPr="00AC79D3">
        <w:rPr>
          <w:rFonts w:cs="Times New Roman"/>
          <w:szCs w:val="24"/>
        </w:rPr>
        <w:t xml:space="preserve"> trong trường hợp Dịch Vụ VieON được cung cấp đúng theo quy định của Hợp Đồng này</w:t>
      </w:r>
      <w:r w:rsidRPr="00AC79D3">
        <w:rPr>
          <w:rFonts w:cs="Times New Roman"/>
          <w:szCs w:val="24"/>
        </w:rPr>
        <w:t>.</w:t>
      </w:r>
    </w:p>
    <w:p w14:paraId="1D5D2BD6" w14:textId="631CB3A5" w:rsidR="005A2D7E" w:rsidRPr="00AC79D3" w:rsidRDefault="005A2D7E" w:rsidP="005A2D7E">
      <w:pPr>
        <w:pStyle w:val="Heading3"/>
        <w:rPr>
          <w:rFonts w:cs="Times New Roman"/>
          <w:szCs w:val="24"/>
        </w:rPr>
      </w:pPr>
      <w:r w:rsidRPr="00AC79D3">
        <w:rPr>
          <w:rFonts w:cs="Times New Roman"/>
          <w:szCs w:val="24"/>
        </w:rPr>
        <w:t xml:space="preserve">Khách Hàng vi phạm, không thực hiện, thực hiện không đầy đủ hoặc không đúng nghĩa vụ của Khách Hàng theo quy định tại Hợp </w:t>
      </w:r>
      <w:r w:rsidR="009E2206" w:rsidRPr="00AC79D3">
        <w:rPr>
          <w:rFonts w:cs="Times New Roman"/>
          <w:szCs w:val="24"/>
        </w:rPr>
        <w:t>Đồng và Khách Hàng không khắc phục các vi phạm nào trong thời hạn tối đa không quá mười lăm (15) ngày kể từ ngày nhận được thông báo của Vie Channel</w:t>
      </w:r>
      <w:r w:rsidR="00214D46" w:rsidRPr="00AC79D3">
        <w:rPr>
          <w:rFonts w:cs="Times New Roman"/>
          <w:szCs w:val="24"/>
        </w:rPr>
        <w:t xml:space="preserve">, trừ trường hợp do lỗi của </w:t>
      </w:r>
      <w:r w:rsidR="00214D46" w:rsidRPr="00AC79D3">
        <w:rPr>
          <w:rFonts w:cs="Times New Roman"/>
          <w:snapToGrid w:val="0"/>
          <w:szCs w:val="24"/>
        </w:rPr>
        <w:t>Vie Channel</w:t>
      </w:r>
      <w:r w:rsidR="009E2206" w:rsidRPr="00AC79D3">
        <w:rPr>
          <w:rFonts w:cs="Times New Roman"/>
          <w:szCs w:val="24"/>
        </w:rPr>
        <w:t>.</w:t>
      </w:r>
    </w:p>
    <w:p w14:paraId="0DF81837" w14:textId="77777777" w:rsidR="009A6412" w:rsidRPr="00AC79D3" w:rsidRDefault="005A2D7E" w:rsidP="005A2D7E">
      <w:pPr>
        <w:pStyle w:val="Heading3"/>
        <w:rPr>
          <w:rFonts w:cs="Times New Roman"/>
          <w:szCs w:val="24"/>
        </w:rPr>
      </w:pPr>
      <w:r w:rsidRPr="00AC79D3">
        <w:rPr>
          <w:rFonts w:cs="Times New Roman"/>
          <w:szCs w:val="24"/>
        </w:rPr>
        <w:t xml:space="preserve">Khách Hàng sử dụng Dịch Vụ VieON của Vie Channel vào các hoạt động có mục đích gây rối, phá hoại an ninh quốc gia. </w:t>
      </w:r>
    </w:p>
    <w:p w14:paraId="16E52DF8" w14:textId="703074A7" w:rsidR="005A2D7E" w:rsidRPr="00AC79D3" w:rsidRDefault="009A6412" w:rsidP="005A2D7E">
      <w:pPr>
        <w:pStyle w:val="Heading3"/>
        <w:rPr>
          <w:rFonts w:cs="Times New Roman"/>
          <w:szCs w:val="24"/>
        </w:rPr>
      </w:pPr>
      <w:r w:rsidRPr="00AC79D3">
        <w:rPr>
          <w:rFonts w:cs="Times New Roman"/>
          <w:szCs w:val="24"/>
        </w:rPr>
        <w:t>Vie Channel phải dừng cung cấp dịch vụ theo quy định của pháp luật hoặc yêu cầu của cơ quan nhà nước có thẩm quyền mà nguyên nhân yêu cầu tạm ngừng hoặc chấm dứt không phải do lỗi của Vie Channel.</w:t>
      </w:r>
    </w:p>
    <w:p w14:paraId="73208DDF" w14:textId="6CA1B2C8" w:rsidR="005A2D7E" w:rsidRPr="00AC79D3" w:rsidRDefault="005A2D7E" w:rsidP="005A2D7E">
      <w:pPr>
        <w:pStyle w:val="Heading2"/>
        <w:rPr>
          <w:rFonts w:cs="Times New Roman"/>
          <w:b/>
          <w:bCs/>
          <w:szCs w:val="24"/>
        </w:rPr>
      </w:pPr>
      <w:r w:rsidRPr="00AC79D3">
        <w:rPr>
          <w:rFonts w:cs="Times New Roman"/>
          <w:b/>
          <w:bCs/>
          <w:szCs w:val="24"/>
        </w:rPr>
        <w:t>Quyền chấm dứt sử dụng dịch vụ của Khách Hàng:</w:t>
      </w:r>
    </w:p>
    <w:p w14:paraId="42EF875E" w14:textId="6F27252E" w:rsidR="005A2D7E" w:rsidRPr="00AC79D3" w:rsidRDefault="005A2D7E" w:rsidP="005A2D7E">
      <w:pPr>
        <w:ind w:left="567"/>
        <w:rPr>
          <w:rFonts w:cs="Times New Roman"/>
          <w:szCs w:val="24"/>
        </w:rPr>
      </w:pPr>
      <w:r w:rsidRPr="00AC79D3">
        <w:rPr>
          <w:rFonts w:cs="Times New Roman"/>
          <w:szCs w:val="24"/>
        </w:rPr>
        <w:t xml:space="preserve">Khách Hàng </w:t>
      </w:r>
      <w:r w:rsidR="009E25D8" w:rsidRPr="00AC79D3">
        <w:rPr>
          <w:rFonts w:cs="Times New Roman"/>
          <w:szCs w:val="24"/>
        </w:rPr>
        <w:t>có</w:t>
      </w:r>
      <w:r w:rsidRPr="00AC79D3">
        <w:rPr>
          <w:rFonts w:cs="Times New Roman"/>
          <w:szCs w:val="24"/>
        </w:rPr>
        <w:t xml:space="preserve"> quyền </w:t>
      </w:r>
      <w:r w:rsidR="009E25D8" w:rsidRPr="00AC79D3">
        <w:rPr>
          <w:rFonts w:cs="Times New Roman"/>
          <w:szCs w:val="24"/>
        </w:rPr>
        <w:t xml:space="preserve">đơn phương </w:t>
      </w:r>
      <w:r w:rsidRPr="00AC79D3">
        <w:rPr>
          <w:rFonts w:cs="Times New Roman"/>
          <w:szCs w:val="24"/>
        </w:rPr>
        <w:t>chấm dứt sử dụng dịch vụ mà không phải bồi thường cho Vie Channel trong các trường hợp sau:</w:t>
      </w:r>
    </w:p>
    <w:p w14:paraId="7A28F597" w14:textId="77310E96" w:rsidR="005A2D7E" w:rsidRPr="00AC79D3" w:rsidRDefault="005A2D7E" w:rsidP="005A2D7E">
      <w:pPr>
        <w:pStyle w:val="Heading3"/>
        <w:rPr>
          <w:rFonts w:cs="Times New Roman"/>
          <w:szCs w:val="24"/>
        </w:rPr>
      </w:pPr>
      <w:r w:rsidRPr="00AC79D3">
        <w:rPr>
          <w:rFonts w:cs="Times New Roman"/>
          <w:szCs w:val="24"/>
        </w:rPr>
        <w:t xml:space="preserve">Kết thúc thời hạn sử dụng của gói thuê bao mà Khách Hàng đã đăng ký và Khách Hàng không gia hạn sử dụng dịch vụ. </w:t>
      </w:r>
    </w:p>
    <w:p w14:paraId="63D26C23" w14:textId="005C793B" w:rsidR="00EA4BB7" w:rsidRPr="00AC79D3" w:rsidRDefault="00EA4BB7" w:rsidP="005A2D7E">
      <w:pPr>
        <w:pStyle w:val="Heading3"/>
        <w:rPr>
          <w:rFonts w:cs="Times New Roman"/>
          <w:szCs w:val="24"/>
        </w:rPr>
      </w:pPr>
      <w:r w:rsidRPr="00AC79D3">
        <w:rPr>
          <w:rFonts w:cs="Times New Roman"/>
          <w:snapToGrid w:val="0"/>
          <w:szCs w:val="24"/>
        </w:rPr>
        <w:t xml:space="preserve">Vie Channel </w:t>
      </w:r>
      <w:r w:rsidRPr="00AC79D3">
        <w:rPr>
          <w:rFonts w:cs="Times New Roman"/>
          <w:szCs w:val="24"/>
        </w:rPr>
        <w:t xml:space="preserve">vi phạm, không thực hiện, thực hiện không đầy đủ hoặc không đúng nghĩa vụ của </w:t>
      </w:r>
      <w:r w:rsidR="00C15747" w:rsidRPr="00AC79D3">
        <w:rPr>
          <w:rFonts w:cs="Times New Roman"/>
          <w:szCs w:val="24"/>
        </w:rPr>
        <w:t xml:space="preserve">Vie Channel </w:t>
      </w:r>
      <w:r w:rsidRPr="00AC79D3">
        <w:rPr>
          <w:rFonts w:cs="Times New Roman"/>
          <w:szCs w:val="24"/>
        </w:rPr>
        <w:t xml:space="preserve">theo quy định tại Hợp Đồng và </w:t>
      </w:r>
      <w:r w:rsidRPr="00AC79D3">
        <w:rPr>
          <w:rFonts w:cs="Times New Roman"/>
          <w:snapToGrid w:val="0"/>
          <w:szCs w:val="24"/>
        </w:rPr>
        <w:t xml:space="preserve">Vie Channel </w:t>
      </w:r>
      <w:r w:rsidRPr="00AC79D3">
        <w:rPr>
          <w:rFonts w:cs="Times New Roman"/>
          <w:szCs w:val="24"/>
        </w:rPr>
        <w:t>không khắc phục các vi phạm nào trong thời hạn tối đa không quá mười lăm (15) ngày kể từ ngày nhận được thông báo của Khách Hàng, trừ trường hợp do lỗi của Khách Hàng.</w:t>
      </w:r>
    </w:p>
    <w:p w14:paraId="6B4BC677" w14:textId="7A4B8B0C" w:rsidR="005A2D7E" w:rsidRPr="00AC79D3" w:rsidRDefault="005A2D7E" w:rsidP="005A2D7E">
      <w:pPr>
        <w:pStyle w:val="Heading3"/>
        <w:rPr>
          <w:rFonts w:cs="Times New Roman"/>
          <w:szCs w:val="24"/>
        </w:rPr>
      </w:pPr>
      <w:r w:rsidRPr="00AC79D3">
        <w:rPr>
          <w:rFonts w:cs="Times New Roman"/>
          <w:szCs w:val="24"/>
        </w:rPr>
        <w:t xml:space="preserve">Vie Channel </w:t>
      </w:r>
      <w:r w:rsidR="00EA4BB7" w:rsidRPr="00AC79D3">
        <w:rPr>
          <w:rFonts w:cs="Times New Roman"/>
          <w:szCs w:val="24"/>
        </w:rPr>
        <w:t>cung cấp Dịch Vụ VieON không đúng theo quy định của Hợp Đồng này</w:t>
      </w:r>
      <w:r w:rsidRPr="00AC79D3">
        <w:rPr>
          <w:rFonts w:cs="Times New Roman"/>
          <w:szCs w:val="24"/>
        </w:rPr>
        <w:t>.</w:t>
      </w:r>
    </w:p>
    <w:p w14:paraId="3F2233A9" w14:textId="435F4A85" w:rsidR="00B874E3" w:rsidRPr="00AC79D3" w:rsidRDefault="00B874E3" w:rsidP="00B874E3">
      <w:pPr>
        <w:pStyle w:val="Heading3"/>
        <w:rPr>
          <w:rFonts w:cs="Times New Roman"/>
          <w:szCs w:val="24"/>
        </w:rPr>
      </w:pPr>
      <w:r w:rsidRPr="00AC79D3">
        <w:rPr>
          <w:rFonts w:cs="Times New Roman"/>
          <w:szCs w:val="24"/>
        </w:rPr>
        <w:t xml:space="preserve">Khách Hàng được đơn phương chấm dứt Hợp Đồng bất kỳ thời điểm nào </w:t>
      </w:r>
      <w:r w:rsidR="008F6B15" w:rsidRPr="00AC79D3">
        <w:rPr>
          <w:rFonts w:cs="Times New Roman"/>
          <w:szCs w:val="24"/>
        </w:rPr>
        <w:t>sau khi</w:t>
      </w:r>
      <w:r w:rsidRPr="00AC79D3">
        <w:rPr>
          <w:rFonts w:cs="Times New Roman"/>
          <w:szCs w:val="24"/>
        </w:rPr>
        <w:t xml:space="preserve"> là Khách Hàng thông báo</w:t>
      </w:r>
      <w:r w:rsidR="00302C60" w:rsidRPr="00AC79D3">
        <w:rPr>
          <w:rFonts w:cs="Times New Roman"/>
          <w:szCs w:val="24"/>
        </w:rPr>
        <w:t xml:space="preserve"> cho Vie Channel biết trước tối thiểu năm (5) ngày làm việc trước ngày dự kiến chấm dứt Hợp Đồng. </w:t>
      </w:r>
      <w:r w:rsidR="00167A01" w:rsidRPr="00AC79D3">
        <w:rPr>
          <w:rFonts w:cs="Times New Roman"/>
          <w:szCs w:val="24"/>
        </w:rPr>
        <w:t xml:space="preserve">Khách Hàng chỉ thanh toán cho </w:t>
      </w:r>
      <w:r w:rsidR="003471B3" w:rsidRPr="00AC79D3">
        <w:rPr>
          <w:rFonts w:cs="Times New Roman"/>
          <w:szCs w:val="24"/>
        </w:rPr>
        <w:t>gói</w:t>
      </w:r>
      <w:r w:rsidR="00945477" w:rsidRPr="00AC79D3">
        <w:rPr>
          <w:rFonts w:cs="Times New Roman"/>
          <w:szCs w:val="24"/>
        </w:rPr>
        <w:t xml:space="preserve"> </w:t>
      </w:r>
      <w:r w:rsidR="00167A01" w:rsidRPr="00AC79D3">
        <w:rPr>
          <w:rFonts w:cs="Times New Roman"/>
          <w:szCs w:val="24"/>
        </w:rPr>
        <w:t xml:space="preserve">dịch vụ mà Khách Hàng đã sử dụng trong trường hợp này. </w:t>
      </w:r>
    </w:p>
    <w:p w14:paraId="1C892A6D" w14:textId="01BD041C" w:rsidR="00F50677" w:rsidRPr="00AC79D3" w:rsidRDefault="004F241A" w:rsidP="00E939BD">
      <w:pPr>
        <w:pStyle w:val="Heading1"/>
        <w:rPr>
          <w:rFonts w:cs="Times New Roman"/>
          <w:szCs w:val="24"/>
        </w:rPr>
      </w:pPr>
      <w:r w:rsidRPr="00AC79D3">
        <w:rPr>
          <w:rFonts w:cs="Times New Roman"/>
          <w:szCs w:val="24"/>
        </w:rPr>
        <w:t xml:space="preserve">LUẬT ĐIỀU CHỈNH VÀ </w:t>
      </w:r>
      <w:r w:rsidR="00E939BD" w:rsidRPr="00AC79D3">
        <w:rPr>
          <w:rFonts w:cs="Times New Roman"/>
          <w:szCs w:val="24"/>
        </w:rPr>
        <w:t>GIẢI QUYẾT TRANH CHẤP</w:t>
      </w:r>
    </w:p>
    <w:p w14:paraId="135B3C84" w14:textId="77777777" w:rsidR="004F241A" w:rsidRPr="00AC79D3" w:rsidRDefault="004F241A" w:rsidP="004F241A">
      <w:pPr>
        <w:pStyle w:val="Heading2"/>
        <w:rPr>
          <w:rFonts w:cs="Times New Roman"/>
          <w:szCs w:val="24"/>
        </w:rPr>
      </w:pPr>
      <w:r w:rsidRPr="00AC79D3">
        <w:rPr>
          <w:rFonts w:cs="Times New Roman"/>
          <w:szCs w:val="24"/>
        </w:rPr>
        <w:t xml:space="preserve">Hợp Đồng được điều chỉnh theo quy định của pháp luật Việt Nam. </w:t>
      </w:r>
    </w:p>
    <w:p w14:paraId="238A4F67" w14:textId="0C14FA50" w:rsidR="005A7996" w:rsidRPr="00AC79D3" w:rsidRDefault="004F241A" w:rsidP="004F241A">
      <w:pPr>
        <w:pStyle w:val="Heading2"/>
        <w:rPr>
          <w:rFonts w:cs="Times New Roman"/>
          <w:szCs w:val="24"/>
        </w:rPr>
      </w:pPr>
      <w:r w:rsidRPr="00AC79D3">
        <w:rPr>
          <w:rFonts w:cs="Times New Roman"/>
          <w:szCs w:val="24"/>
        </w:rPr>
        <w:t xml:space="preserve">Khi xảy ra bất kỳ tranh chấp Hợp Đồng nào, Các Bên </w:t>
      </w:r>
      <w:r w:rsidR="005A7996" w:rsidRPr="00AC79D3">
        <w:rPr>
          <w:rFonts w:cs="Times New Roman"/>
          <w:szCs w:val="24"/>
        </w:rPr>
        <w:t>có quyền chọn một trong các phương thức sau để giải quyết tranh chấp:</w:t>
      </w:r>
    </w:p>
    <w:p w14:paraId="3F24FCB3" w14:textId="77777777" w:rsidR="005A7996" w:rsidRPr="00AC79D3" w:rsidRDefault="005A7996" w:rsidP="00DA3817">
      <w:pPr>
        <w:pStyle w:val="Heading3"/>
        <w:rPr>
          <w:rFonts w:cs="Times New Roman"/>
          <w:szCs w:val="24"/>
        </w:rPr>
      </w:pPr>
      <w:r w:rsidRPr="00AC79D3">
        <w:rPr>
          <w:rFonts w:cs="Times New Roman"/>
          <w:szCs w:val="24"/>
        </w:rPr>
        <w:t>Thương lượng.</w:t>
      </w:r>
    </w:p>
    <w:p w14:paraId="244F939F" w14:textId="335918DD" w:rsidR="005A7996" w:rsidRPr="00AC79D3" w:rsidRDefault="005A7996" w:rsidP="00DA3817">
      <w:pPr>
        <w:pStyle w:val="Heading3"/>
        <w:rPr>
          <w:rFonts w:cs="Times New Roman"/>
          <w:szCs w:val="24"/>
        </w:rPr>
      </w:pPr>
      <w:r w:rsidRPr="00AC79D3">
        <w:rPr>
          <w:rFonts w:cs="Times New Roman"/>
          <w:szCs w:val="24"/>
        </w:rPr>
        <w:t>Hòa giải</w:t>
      </w:r>
      <w:r w:rsidR="009D4ABB" w:rsidRPr="00AC79D3">
        <w:rPr>
          <w:rFonts w:cs="Times New Roman"/>
          <w:szCs w:val="24"/>
        </w:rPr>
        <w:t>.</w:t>
      </w:r>
    </w:p>
    <w:p w14:paraId="1BDEEEFD" w14:textId="222401AA" w:rsidR="005A7996" w:rsidRPr="00AC79D3" w:rsidRDefault="005A7996" w:rsidP="005A7996">
      <w:pPr>
        <w:pStyle w:val="Heading3"/>
        <w:rPr>
          <w:rFonts w:cs="Times New Roman"/>
          <w:szCs w:val="24"/>
        </w:rPr>
      </w:pPr>
      <w:r w:rsidRPr="00AC79D3">
        <w:rPr>
          <w:rFonts w:cs="Times New Roman"/>
          <w:szCs w:val="24"/>
        </w:rPr>
        <w:t>Trọng tài. Trường hợp Các Bên lựa chọn trọng tài, Các Bên đồng ý chọn Trung Tâm Trọng Tài Quốc Tế Việt Nam (VIAC) tại TP. Hồ Chí Minh để giải quyết tranh chấp Hợp Đồng. Án phí và các chi phí liên quan do bên thua kiện chịu theo quy định pháp luật.</w:t>
      </w:r>
    </w:p>
    <w:p w14:paraId="52832A8A" w14:textId="3B164C96" w:rsidR="005A7996" w:rsidRPr="00AC79D3" w:rsidRDefault="005A7996" w:rsidP="005A7996">
      <w:pPr>
        <w:pStyle w:val="Heading3"/>
        <w:rPr>
          <w:rFonts w:cs="Times New Roman"/>
          <w:szCs w:val="24"/>
        </w:rPr>
      </w:pPr>
      <w:r w:rsidRPr="00AC79D3">
        <w:rPr>
          <w:rFonts w:cs="Times New Roman"/>
          <w:szCs w:val="24"/>
        </w:rPr>
        <w:t>Tòa án nhân dân có thẩm quyền.</w:t>
      </w:r>
      <w:r w:rsidR="0086719E" w:rsidRPr="00AC79D3">
        <w:rPr>
          <w:rFonts w:cs="Times New Roman"/>
          <w:szCs w:val="24"/>
        </w:rPr>
        <w:t xml:space="preserve"> Án phí và các chi phí liên quan do bên thua kiện chịu theo quy định pháp luật.</w:t>
      </w:r>
    </w:p>
    <w:p w14:paraId="620B89DA" w14:textId="0E70188E" w:rsidR="00EE3CF7" w:rsidRPr="00AC79D3" w:rsidRDefault="00EE3CF7" w:rsidP="00BF0058">
      <w:pPr>
        <w:pStyle w:val="Heading1"/>
        <w:rPr>
          <w:rFonts w:cs="Times New Roman"/>
          <w:szCs w:val="24"/>
        </w:rPr>
      </w:pPr>
      <w:bookmarkStart w:id="12" w:name="_Toc66290127"/>
      <w:r w:rsidRPr="00AC79D3">
        <w:rPr>
          <w:rFonts w:cs="Times New Roman"/>
          <w:szCs w:val="24"/>
        </w:rPr>
        <w:t>CÁC QUY ĐỊNH CHUNG</w:t>
      </w:r>
      <w:bookmarkEnd w:id="12"/>
    </w:p>
    <w:p w14:paraId="3ACCE595" w14:textId="77777777" w:rsidR="007A5755" w:rsidRPr="00AC79D3" w:rsidRDefault="004F241A" w:rsidP="004F241A">
      <w:pPr>
        <w:pStyle w:val="Heading2"/>
        <w:rPr>
          <w:rFonts w:cs="Times New Roman"/>
          <w:szCs w:val="24"/>
        </w:rPr>
      </w:pPr>
      <w:r w:rsidRPr="00AC79D3">
        <w:rPr>
          <w:rFonts w:cs="Times New Roman"/>
          <w:szCs w:val="24"/>
        </w:rPr>
        <w:t xml:space="preserve">Hợp Đồng có hiệu lực kể từ </w:t>
      </w:r>
      <w:r w:rsidR="007A5755" w:rsidRPr="00AC79D3">
        <w:rPr>
          <w:rFonts w:cs="Times New Roman"/>
          <w:szCs w:val="24"/>
        </w:rPr>
        <w:t xml:space="preserve">ngày, tùy </w:t>
      </w:r>
      <w:r w:rsidRPr="00AC79D3">
        <w:rPr>
          <w:rFonts w:cs="Times New Roman"/>
          <w:szCs w:val="24"/>
        </w:rPr>
        <w:t xml:space="preserve">thời điểm </w:t>
      </w:r>
      <w:r w:rsidR="007A5755" w:rsidRPr="00AC79D3">
        <w:rPr>
          <w:rFonts w:cs="Times New Roman"/>
          <w:szCs w:val="24"/>
        </w:rPr>
        <w:t xml:space="preserve">nào đến trước: </w:t>
      </w:r>
    </w:p>
    <w:p w14:paraId="3A12B55D" w14:textId="77777777" w:rsidR="007A5755" w:rsidRPr="00AC79D3" w:rsidRDefault="009225EE" w:rsidP="007A5755">
      <w:pPr>
        <w:pStyle w:val="Heading3"/>
        <w:rPr>
          <w:rFonts w:cs="Times New Roman"/>
          <w:szCs w:val="24"/>
        </w:rPr>
      </w:pPr>
      <w:r w:rsidRPr="00AC79D3">
        <w:rPr>
          <w:rFonts w:cs="Times New Roman"/>
          <w:szCs w:val="24"/>
        </w:rPr>
        <w:t>Khách Hàng nhận được</w:t>
      </w:r>
      <w:r w:rsidR="00B017DD" w:rsidRPr="00AC79D3">
        <w:rPr>
          <w:rFonts w:cs="Times New Roman"/>
          <w:szCs w:val="24"/>
        </w:rPr>
        <w:t xml:space="preserve"> thông báo chấp nhận giao dịch</w:t>
      </w:r>
      <w:r w:rsidR="007A5755" w:rsidRPr="00AC79D3">
        <w:rPr>
          <w:rFonts w:cs="Times New Roman"/>
          <w:szCs w:val="24"/>
        </w:rPr>
        <w:t>;</w:t>
      </w:r>
    </w:p>
    <w:p w14:paraId="439D370C" w14:textId="77777777" w:rsidR="007A5755" w:rsidRPr="00AC79D3" w:rsidRDefault="007A5755" w:rsidP="007A5755">
      <w:pPr>
        <w:pStyle w:val="Heading3"/>
        <w:rPr>
          <w:rFonts w:cs="Times New Roman"/>
          <w:szCs w:val="24"/>
        </w:rPr>
      </w:pPr>
      <w:r w:rsidRPr="00AC79D3">
        <w:rPr>
          <w:rFonts w:cs="Times New Roman"/>
          <w:szCs w:val="24"/>
        </w:rPr>
        <w:t>Khách Hàng nhận được t</w:t>
      </w:r>
      <w:r w:rsidR="00D279AB" w:rsidRPr="00AC79D3">
        <w:rPr>
          <w:rFonts w:cs="Times New Roman"/>
          <w:szCs w:val="24"/>
        </w:rPr>
        <w:t>hông báo</w:t>
      </w:r>
      <w:r w:rsidR="009225EE" w:rsidRPr="00AC79D3">
        <w:rPr>
          <w:rFonts w:cs="Times New Roman"/>
          <w:szCs w:val="24"/>
        </w:rPr>
        <w:t xml:space="preserve"> giao dịch thành công thông qua </w:t>
      </w:r>
      <w:r w:rsidR="001B19D0" w:rsidRPr="00AC79D3">
        <w:rPr>
          <w:rFonts w:cs="Times New Roman"/>
          <w:szCs w:val="24"/>
        </w:rPr>
        <w:t>thư điện tử</w:t>
      </w:r>
      <w:r w:rsidR="009225EE" w:rsidRPr="00AC79D3">
        <w:rPr>
          <w:rFonts w:cs="Times New Roman"/>
          <w:szCs w:val="24"/>
        </w:rPr>
        <w:t>, tin nhắn</w:t>
      </w:r>
      <w:r w:rsidRPr="00AC79D3">
        <w:rPr>
          <w:rFonts w:cs="Times New Roman"/>
          <w:szCs w:val="24"/>
        </w:rPr>
        <w:t>;</w:t>
      </w:r>
    </w:p>
    <w:p w14:paraId="393EADA4" w14:textId="7A459BE0" w:rsidR="00A75BCD" w:rsidRPr="00AC79D3" w:rsidRDefault="009225EE" w:rsidP="007A5755">
      <w:pPr>
        <w:pStyle w:val="Heading3"/>
        <w:rPr>
          <w:rFonts w:cs="Times New Roman"/>
          <w:szCs w:val="24"/>
        </w:rPr>
      </w:pPr>
      <w:r w:rsidRPr="00AC79D3">
        <w:rPr>
          <w:rFonts w:cs="Times New Roman"/>
          <w:szCs w:val="24"/>
        </w:rPr>
        <w:t>Tài Khoản VieON</w:t>
      </w:r>
      <w:r w:rsidR="001254DD" w:rsidRPr="00AC79D3">
        <w:rPr>
          <w:rFonts w:cs="Times New Roman"/>
          <w:szCs w:val="24"/>
        </w:rPr>
        <w:t xml:space="preserve"> của Khách Hàng </w:t>
      </w:r>
      <w:r w:rsidR="002B5184" w:rsidRPr="00AC79D3">
        <w:rPr>
          <w:rFonts w:cs="Times New Roman"/>
          <w:szCs w:val="24"/>
        </w:rPr>
        <w:t xml:space="preserve">ghi nhận thông báo giao dịch thành công </w:t>
      </w:r>
      <w:r w:rsidR="001254DD" w:rsidRPr="00AC79D3">
        <w:rPr>
          <w:rFonts w:cs="Times New Roman"/>
          <w:szCs w:val="24"/>
        </w:rPr>
        <w:t xml:space="preserve">sau khi Khách </w:t>
      </w:r>
      <w:r w:rsidR="001254DD" w:rsidRPr="00AC79D3">
        <w:rPr>
          <w:rFonts w:cs="Times New Roman"/>
          <w:szCs w:val="24"/>
        </w:rPr>
        <w:lastRenderedPageBreak/>
        <w:t xml:space="preserve">Hàng </w:t>
      </w:r>
      <w:r w:rsidR="00B429E9" w:rsidRPr="00AC79D3">
        <w:rPr>
          <w:rFonts w:cs="Times New Roman"/>
          <w:szCs w:val="24"/>
        </w:rPr>
        <w:t xml:space="preserve">hoàn tất </w:t>
      </w:r>
      <w:r w:rsidR="001254DD" w:rsidRPr="00AC79D3">
        <w:rPr>
          <w:rFonts w:cs="Times New Roman"/>
          <w:szCs w:val="24"/>
        </w:rPr>
        <w:t>thanh toán</w:t>
      </w:r>
      <w:r w:rsidR="00A75BCD" w:rsidRPr="00AC79D3">
        <w:rPr>
          <w:rFonts w:cs="Times New Roman"/>
          <w:szCs w:val="24"/>
        </w:rPr>
        <w:t xml:space="preserve">. </w:t>
      </w:r>
    </w:p>
    <w:p w14:paraId="25C3FC6F" w14:textId="2A40857A" w:rsidR="00A75BCD" w:rsidRPr="00AC79D3" w:rsidRDefault="00A75BCD" w:rsidP="004F241A">
      <w:pPr>
        <w:pStyle w:val="Heading2"/>
        <w:rPr>
          <w:rFonts w:cs="Times New Roman"/>
          <w:szCs w:val="24"/>
        </w:rPr>
      </w:pPr>
      <w:r w:rsidRPr="00AC79D3">
        <w:rPr>
          <w:rFonts w:cs="Times New Roman"/>
          <w:szCs w:val="24"/>
        </w:rPr>
        <w:t xml:space="preserve">Hợp Đồng tự động chấm dứt hiệu lực </w:t>
      </w:r>
      <w:r w:rsidR="00A83306" w:rsidRPr="00AC79D3">
        <w:rPr>
          <w:rFonts w:cs="Times New Roman"/>
          <w:szCs w:val="24"/>
        </w:rPr>
        <w:t xml:space="preserve">khi </w:t>
      </w:r>
      <w:r w:rsidRPr="00AC79D3">
        <w:rPr>
          <w:rFonts w:cs="Times New Roman"/>
          <w:szCs w:val="24"/>
        </w:rPr>
        <w:t>xảy ra một trong những trường hợp sau, tùy trường hợp nào đến trước:</w:t>
      </w:r>
    </w:p>
    <w:p w14:paraId="1DF3C33B" w14:textId="1B39E0BF" w:rsidR="00A75BCD" w:rsidRPr="00AC79D3" w:rsidRDefault="00A75BCD" w:rsidP="00A75BCD">
      <w:pPr>
        <w:pStyle w:val="Heading3"/>
        <w:rPr>
          <w:rFonts w:cs="Times New Roman"/>
          <w:szCs w:val="24"/>
        </w:rPr>
      </w:pPr>
      <w:r w:rsidRPr="00AC79D3">
        <w:rPr>
          <w:rFonts w:cs="Times New Roman"/>
          <w:szCs w:val="24"/>
        </w:rPr>
        <w:t xml:space="preserve">Hết </w:t>
      </w:r>
      <w:r w:rsidR="004F241A" w:rsidRPr="00AC79D3">
        <w:rPr>
          <w:rFonts w:cs="Times New Roman"/>
          <w:szCs w:val="24"/>
        </w:rPr>
        <w:t>thời hạn sử dụng của gói thuê bao đã đăng ký</w:t>
      </w:r>
      <w:r w:rsidR="005A772C" w:rsidRPr="00AC79D3">
        <w:rPr>
          <w:rFonts w:cs="Times New Roman"/>
          <w:szCs w:val="24"/>
        </w:rPr>
        <w:t>.</w:t>
      </w:r>
    </w:p>
    <w:p w14:paraId="416F63DB" w14:textId="77777777" w:rsidR="00A75BCD" w:rsidRPr="00AC79D3" w:rsidRDefault="00A75BCD" w:rsidP="00A75BCD">
      <w:pPr>
        <w:pStyle w:val="Heading3"/>
        <w:rPr>
          <w:rFonts w:cs="Times New Roman"/>
          <w:szCs w:val="24"/>
        </w:rPr>
      </w:pPr>
      <w:r w:rsidRPr="00AC79D3">
        <w:rPr>
          <w:rFonts w:cs="Times New Roman"/>
          <w:szCs w:val="24"/>
        </w:rPr>
        <w:t>M</w:t>
      </w:r>
      <w:r w:rsidR="004F241A" w:rsidRPr="00AC79D3">
        <w:rPr>
          <w:rFonts w:cs="Times New Roman"/>
          <w:szCs w:val="24"/>
        </w:rPr>
        <w:t xml:space="preserve">ột Bên đơn phương chấm dứt theo quy định tại </w:t>
      </w:r>
      <w:r w:rsidR="004F241A" w:rsidRPr="00AC79D3">
        <w:rPr>
          <w:rFonts w:cs="Times New Roman"/>
          <w:szCs w:val="24"/>
        </w:rPr>
        <w:fldChar w:fldCharType="begin"/>
      </w:r>
      <w:r w:rsidR="004F241A" w:rsidRPr="00AC79D3">
        <w:rPr>
          <w:rFonts w:cs="Times New Roman"/>
          <w:szCs w:val="24"/>
        </w:rPr>
        <w:instrText xml:space="preserve"> REF _Ref74746887 \r \h </w:instrText>
      </w:r>
      <w:r w:rsidR="0092350F" w:rsidRPr="00AC79D3">
        <w:rPr>
          <w:rFonts w:cs="Times New Roman"/>
          <w:szCs w:val="24"/>
        </w:rPr>
        <w:instrText xml:space="preserve"> \* MERGEFORMAT </w:instrText>
      </w:r>
      <w:r w:rsidR="004F241A" w:rsidRPr="00AC79D3">
        <w:rPr>
          <w:rFonts w:cs="Times New Roman"/>
          <w:szCs w:val="24"/>
        </w:rPr>
      </w:r>
      <w:r w:rsidR="004F241A" w:rsidRPr="00AC79D3">
        <w:rPr>
          <w:rFonts w:cs="Times New Roman"/>
          <w:szCs w:val="24"/>
        </w:rPr>
        <w:fldChar w:fldCharType="separate"/>
      </w:r>
      <w:r w:rsidR="004F241A" w:rsidRPr="00AC79D3">
        <w:rPr>
          <w:rFonts w:cs="Times New Roman"/>
          <w:szCs w:val="24"/>
        </w:rPr>
        <w:t>Điều 8</w:t>
      </w:r>
      <w:r w:rsidR="004F241A" w:rsidRPr="00AC79D3">
        <w:rPr>
          <w:rFonts w:cs="Times New Roman"/>
          <w:szCs w:val="24"/>
        </w:rPr>
        <w:fldChar w:fldCharType="end"/>
      </w:r>
      <w:r w:rsidR="004F241A" w:rsidRPr="00AC79D3">
        <w:rPr>
          <w:rFonts w:cs="Times New Roman"/>
          <w:szCs w:val="24"/>
        </w:rPr>
        <w:t xml:space="preserve"> Hợp Đồng. </w:t>
      </w:r>
    </w:p>
    <w:p w14:paraId="049D395F" w14:textId="722CF2E6" w:rsidR="004F241A" w:rsidRPr="00AC79D3" w:rsidRDefault="004F241A" w:rsidP="00A75BCD">
      <w:pPr>
        <w:pStyle w:val="Heading2"/>
        <w:rPr>
          <w:rFonts w:cs="Times New Roman"/>
          <w:szCs w:val="24"/>
        </w:rPr>
      </w:pPr>
      <w:r w:rsidRPr="00AC79D3">
        <w:rPr>
          <w:rFonts w:cs="Times New Roman"/>
          <w:szCs w:val="24"/>
        </w:rPr>
        <w:t>Trường hợp Khách Hàng tiếp tục sử dụng dịch vụ, Các Bên sẽ thỏa thuận gia hạn Hợp Đồng với các điều khoản và điều kiện tương tự.</w:t>
      </w:r>
    </w:p>
    <w:p w14:paraId="6FB46801" w14:textId="0AE35B87" w:rsidR="00EE3CF7" w:rsidRPr="00AC79D3" w:rsidRDefault="00EE3CF7" w:rsidP="00BF0058">
      <w:pPr>
        <w:pStyle w:val="Heading2"/>
        <w:rPr>
          <w:rFonts w:cs="Times New Roman"/>
          <w:szCs w:val="24"/>
        </w:rPr>
      </w:pPr>
      <w:r w:rsidRPr="00AC79D3">
        <w:rPr>
          <w:rFonts w:cs="Times New Roman"/>
          <w:szCs w:val="24"/>
        </w:rPr>
        <w:t xml:space="preserve">Trong trường hợp một hoặc một số điều khoản của </w:t>
      </w:r>
      <w:r w:rsidR="004F241A" w:rsidRPr="00AC79D3">
        <w:rPr>
          <w:rFonts w:cs="Times New Roman"/>
          <w:szCs w:val="24"/>
        </w:rPr>
        <w:t>Hợp Đồng bị cơ quan có thẩm quyền tuyên bố vô hiệu theo quy định của pháp luật thì c</w:t>
      </w:r>
      <w:r w:rsidRPr="00AC79D3">
        <w:rPr>
          <w:rFonts w:cs="Times New Roman"/>
          <w:szCs w:val="24"/>
        </w:rPr>
        <w:t xml:space="preserve">ác nội dung khác </w:t>
      </w:r>
      <w:r w:rsidR="004F241A" w:rsidRPr="00AC79D3">
        <w:rPr>
          <w:rFonts w:cs="Times New Roman"/>
          <w:szCs w:val="24"/>
        </w:rPr>
        <w:t>còn lại của Hợp Đồng</w:t>
      </w:r>
      <w:r w:rsidRPr="00AC79D3">
        <w:rPr>
          <w:rFonts w:cs="Times New Roman"/>
          <w:szCs w:val="24"/>
        </w:rPr>
        <w:t xml:space="preserve"> vẫn giữ nguyên hiệu lực và giá trị</w:t>
      </w:r>
      <w:r w:rsidR="00CD37FC" w:rsidRPr="00AC79D3">
        <w:rPr>
          <w:rFonts w:cs="Times New Roman"/>
          <w:szCs w:val="24"/>
        </w:rPr>
        <w:t xml:space="preserve"> pháp lý</w:t>
      </w:r>
      <w:r w:rsidRPr="00AC79D3">
        <w:rPr>
          <w:rFonts w:cs="Times New Roman"/>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4F241A" w:rsidRPr="00AC79D3" w14:paraId="6149ACFB" w14:textId="77777777" w:rsidTr="004F241A">
        <w:tc>
          <w:tcPr>
            <w:tcW w:w="3209" w:type="dxa"/>
          </w:tcPr>
          <w:p w14:paraId="23766590" w14:textId="0F83194B" w:rsidR="004F241A" w:rsidRPr="00AC79D3" w:rsidRDefault="004F241A" w:rsidP="004F241A">
            <w:pPr>
              <w:jc w:val="center"/>
              <w:rPr>
                <w:rFonts w:cs="Times New Roman"/>
                <w:b/>
                <w:bCs/>
                <w:szCs w:val="24"/>
              </w:rPr>
            </w:pPr>
            <w:r w:rsidRPr="00AC79D3">
              <w:rPr>
                <w:rFonts w:cs="Times New Roman"/>
                <w:b/>
                <w:bCs/>
                <w:szCs w:val="24"/>
              </w:rPr>
              <w:t>ĐẠI DIỆN KHÁCH HÀNG</w:t>
            </w:r>
          </w:p>
        </w:tc>
        <w:tc>
          <w:tcPr>
            <w:tcW w:w="3209" w:type="dxa"/>
          </w:tcPr>
          <w:p w14:paraId="10230993" w14:textId="77777777" w:rsidR="004F241A" w:rsidRPr="00AC79D3" w:rsidRDefault="004F241A" w:rsidP="004F241A">
            <w:pPr>
              <w:jc w:val="center"/>
              <w:rPr>
                <w:rFonts w:cs="Times New Roman"/>
                <w:b/>
                <w:bCs/>
                <w:szCs w:val="24"/>
              </w:rPr>
            </w:pPr>
          </w:p>
        </w:tc>
        <w:tc>
          <w:tcPr>
            <w:tcW w:w="3210" w:type="dxa"/>
          </w:tcPr>
          <w:p w14:paraId="2B331216" w14:textId="4D95E9F2" w:rsidR="004F241A" w:rsidRPr="00AC79D3" w:rsidRDefault="004F241A" w:rsidP="004F241A">
            <w:pPr>
              <w:jc w:val="center"/>
              <w:rPr>
                <w:rFonts w:cs="Times New Roman"/>
                <w:b/>
                <w:bCs/>
                <w:szCs w:val="24"/>
              </w:rPr>
            </w:pPr>
            <w:r w:rsidRPr="00AC79D3">
              <w:rPr>
                <w:rFonts w:cs="Times New Roman"/>
                <w:b/>
                <w:bCs/>
                <w:szCs w:val="24"/>
              </w:rPr>
              <w:t>ĐẠI DIỆN VIE CHANNEL</w:t>
            </w:r>
          </w:p>
        </w:tc>
      </w:tr>
      <w:tr w:rsidR="004F241A" w:rsidRPr="00AC79D3" w14:paraId="147B9693" w14:textId="77777777" w:rsidTr="004F241A">
        <w:tc>
          <w:tcPr>
            <w:tcW w:w="3209" w:type="dxa"/>
          </w:tcPr>
          <w:p w14:paraId="627E14F7" w14:textId="77777777" w:rsidR="004F241A" w:rsidRPr="00AC79D3" w:rsidRDefault="004F241A" w:rsidP="004F241A">
            <w:pPr>
              <w:rPr>
                <w:rFonts w:cs="Times New Roman"/>
                <w:szCs w:val="24"/>
              </w:rPr>
            </w:pPr>
          </w:p>
        </w:tc>
        <w:tc>
          <w:tcPr>
            <w:tcW w:w="3209" w:type="dxa"/>
          </w:tcPr>
          <w:p w14:paraId="19F72445" w14:textId="77777777" w:rsidR="004F241A" w:rsidRPr="00AC79D3" w:rsidRDefault="004F241A" w:rsidP="004F241A">
            <w:pPr>
              <w:rPr>
                <w:rFonts w:cs="Times New Roman"/>
                <w:szCs w:val="24"/>
              </w:rPr>
            </w:pPr>
          </w:p>
        </w:tc>
        <w:tc>
          <w:tcPr>
            <w:tcW w:w="3210" w:type="dxa"/>
          </w:tcPr>
          <w:p w14:paraId="39372B0E" w14:textId="77777777" w:rsidR="004F241A" w:rsidRPr="00AC79D3" w:rsidRDefault="004F241A" w:rsidP="004F241A">
            <w:pPr>
              <w:rPr>
                <w:rFonts w:cs="Times New Roman"/>
                <w:szCs w:val="24"/>
              </w:rPr>
            </w:pPr>
          </w:p>
        </w:tc>
      </w:tr>
      <w:tr w:rsidR="004F241A" w:rsidRPr="00AC79D3" w14:paraId="1800F511" w14:textId="77777777" w:rsidTr="004F241A">
        <w:tc>
          <w:tcPr>
            <w:tcW w:w="3209" w:type="dxa"/>
          </w:tcPr>
          <w:p w14:paraId="644C3AC0" w14:textId="77777777" w:rsidR="004F241A" w:rsidRPr="00AC79D3" w:rsidRDefault="004F241A" w:rsidP="004F241A">
            <w:pPr>
              <w:rPr>
                <w:rFonts w:cs="Times New Roman"/>
                <w:szCs w:val="24"/>
              </w:rPr>
            </w:pPr>
          </w:p>
        </w:tc>
        <w:tc>
          <w:tcPr>
            <w:tcW w:w="3209" w:type="dxa"/>
          </w:tcPr>
          <w:p w14:paraId="5B76BE2D" w14:textId="77777777" w:rsidR="004F241A" w:rsidRPr="00AC79D3" w:rsidRDefault="004F241A" w:rsidP="004F241A">
            <w:pPr>
              <w:rPr>
                <w:rFonts w:cs="Times New Roman"/>
                <w:szCs w:val="24"/>
              </w:rPr>
            </w:pPr>
          </w:p>
        </w:tc>
        <w:tc>
          <w:tcPr>
            <w:tcW w:w="3210" w:type="dxa"/>
          </w:tcPr>
          <w:p w14:paraId="756AA9CC" w14:textId="77777777" w:rsidR="004F241A" w:rsidRPr="00AC79D3" w:rsidRDefault="004F241A" w:rsidP="004F241A">
            <w:pPr>
              <w:rPr>
                <w:rFonts w:cs="Times New Roman"/>
                <w:szCs w:val="24"/>
              </w:rPr>
            </w:pPr>
          </w:p>
        </w:tc>
      </w:tr>
    </w:tbl>
    <w:p w14:paraId="6E266D61" w14:textId="77777777" w:rsidR="004F241A" w:rsidRPr="00AC79D3" w:rsidRDefault="004F241A" w:rsidP="004F241A">
      <w:pPr>
        <w:rPr>
          <w:rFonts w:cs="Times New Roman"/>
          <w:szCs w:val="24"/>
        </w:rPr>
      </w:pPr>
    </w:p>
    <w:sectPr w:rsidR="004F241A" w:rsidRPr="00AC79D3" w:rsidSect="00BB1F23">
      <w:footerReference w:type="default" r:id="rId25"/>
      <w:pgSz w:w="11906" w:h="16838" w:code="9"/>
      <w:pgMar w:top="1134" w:right="1134" w:bottom="1134"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D435" w14:textId="77777777" w:rsidR="005626CD" w:rsidRDefault="005626CD" w:rsidP="003002AE">
      <w:pPr>
        <w:spacing w:before="0" w:after="0"/>
      </w:pPr>
      <w:r>
        <w:separator/>
      </w:r>
    </w:p>
  </w:endnote>
  <w:endnote w:type="continuationSeparator" w:id="0">
    <w:p w14:paraId="183F4FAF" w14:textId="77777777" w:rsidR="005626CD" w:rsidRDefault="005626CD" w:rsidP="003002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23177692"/>
      <w:docPartObj>
        <w:docPartGallery w:val="Page Numbers (Bottom of Page)"/>
        <w:docPartUnique/>
      </w:docPartObj>
    </w:sdtPr>
    <w:sdtEndPr>
      <w:rPr>
        <w:noProof/>
      </w:rPr>
    </w:sdtEndPr>
    <w:sdtContent>
      <w:p w14:paraId="13DDC3E8" w14:textId="556F426D" w:rsidR="00BB1F23" w:rsidRDefault="00BB1F23">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38BE5310" w14:textId="77777777" w:rsidR="00BB1F23" w:rsidRDefault="00BB1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1287" w14:textId="77777777" w:rsidR="005626CD" w:rsidRDefault="005626CD" w:rsidP="003002AE">
      <w:pPr>
        <w:spacing w:before="0" w:after="0"/>
      </w:pPr>
      <w:r>
        <w:separator/>
      </w:r>
    </w:p>
  </w:footnote>
  <w:footnote w:type="continuationSeparator" w:id="0">
    <w:p w14:paraId="40B54CB9" w14:textId="77777777" w:rsidR="005626CD" w:rsidRDefault="005626CD" w:rsidP="003002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8FF"/>
    <w:multiLevelType w:val="hybridMultilevel"/>
    <w:tmpl w:val="259A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E117D"/>
    <w:multiLevelType w:val="hybridMultilevel"/>
    <w:tmpl w:val="35E04022"/>
    <w:lvl w:ilvl="0" w:tplc="A8683072">
      <w:start w:val="8"/>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CE5"/>
    <w:multiLevelType w:val="hybridMultilevel"/>
    <w:tmpl w:val="EB640CA0"/>
    <w:lvl w:ilvl="0" w:tplc="EE8E641C">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16BB"/>
    <w:multiLevelType w:val="hybridMultilevel"/>
    <w:tmpl w:val="86C0DBA6"/>
    <w:lvl w:ilvl="0" w:tplc="AC14F3C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50F5F"/>
    <w:multiLevelType w:val="hybridMultilevel"/>
    <w:tmpl w:val="D598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65D0E"/>
    <w:multiLevelType w:val="hybridMultilevel"/>
    <w:tmpl w:val="449697FE"/>
    <w:lvl w:ilvl="0" w:tplc="175C8EC4">
      <w:start w:val="1"/>
      <w:numFmt w:val="decimal"/>
      <w:lvlText w:val="%1."/>
      <w:lvlJc w:val="left"/>
      <w:pPr>
        <w:ind w:left="720" w:hanging="360"/>
      </w:pPr>
      <w:rPr>
        <w:rFonts w:hint="default"/>
        <w:caps w:val="0"/>
        <w:strike w:val="0"/>
        <w:dstrike w:val="0"/>
        <w:vanish w:val="0"/>
        <w:spacing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B712A"/>
    <w:multiLevelType w:val="multilevel"/>
    <w:tmpl w:val="1F4E614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lowerLetter"/>
      <w:lvlText w:val="%3."/>
      <w:lvlJc w:val="left"/>
      <w:pPr>
        <w:ind w:left="720" w:hanging="72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4C3CAA"/>
    <w:multiLevelType w:val="multilevel"/>
    <w:tmpl w:val="161C9DDE"/>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FF10D86"/>
    <w:multiLevelType w:val="multilevel"/>
    <w:tmpl w:val="139E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E61CC"/>
    <w:multiLevelType w:val="hybridMultilevel"/>
    <w:tmpl w:val="8F064C06"/>
    <w:lvl w:ilvl="0" w:tplc="869A2D12">
      <w:start w:val="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8E6815"/>
    <w:multiLevelType w:val="multilevel"/>
    <w:tmpl w:val="2E840086"/>
    <w:lvl w:ilvl="0">
      <w:start w:val="1"/>
      <w:numFmt w:val="decimal"/>
      <w:lvlText w:val="Điều %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BEF1C9D"/>
    <w:multiLevelType w:val="multilevel"/>
    <w:tmpl w:val="3606F65A"/>
    <w:lvl w:ilvl="0">
      <w:start w:val="1"/>
      <w:numFmt w:val="decimal"/>
      <w:pStyle w:val="Heading1"/>
      <w:lvlText w:val="Điều %1."/>
      <w:lvlJc w:val="left"/>
      <w:pPr>
        <w:ind w:left="432" w:hanging="432"/>
      </w:pPr>
      <w:rPr>
        <w:rFonts w:hint="default"/>
      </w:rPr>
    </w:lvl>
    <w:lvl w:ilvl="1">
      <w:start w:val="1"/>
      <w:numFmt w:val="decimal"/>
      <w:pStyle w:val="Heading2"/>
      <w:lvlText w:val="%1.%2."/>
      <w:lvlJc w:val="left"/>
      <w:pPr>
        <w:ind w:left="576" w:hanging="576"/>
      </w:pPr>
      <w:rPr>
        <w:rFonts w:hint="default"/>
        <w:b w:val="0"/>
        <w:bCs/>
      </w:rPr>
    </w:lvl>
    <w:lvl w:ilvl="2">
      <w:start w:val="1"/>
      <w:numFmt w:val="lowerLetter"/>
      <w:pStyle w:val="Heading3"/>
      <w:lvlText w:val="%3."/>
      <w:lvlJc w:val="left"/>
      <w:pPr>
        <w:ind w:left="720" w:hanging="720"/>
      </w:pPr>
      <w:rPr>
        <w:rFonts w:hint="default"/>
        <w:b w:val="0"/>
        <w:bCs/>
      </w:rPr>
    </w:lvl>
    <w:lvl w:ilvl="3">
      <w:start w:val="1"/>
      <w:numFmt w:val="lowerRoman"/>
      <w:pStyle w:val="Heading4"/>
      <w:lvlText w:val="(%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5EA1412"/>
    <w:multiLevelType w:val="hybridMultilevel"/>
    <w:tmpl w:val="59EC34DE"/>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C54771"/>
    <w:multiLevelType w:val="hybridMultilevel"/>
    <w:tmpl w:val="B854246C"/>
    <w:lvl w:ilvl="0" w:tplc="8EC4740E">
      <w:start w:val="1"/>
      <w:numFmt w:val="decimal"/>
      <w:lvlText w:val="%1."/>
      <w:lvlJc w:val="left"/>
      <w:pPr>
        <w:ind w:left="1440" w:hanging="360"/>
      </w:pPr>
      <w:rPr>
        <w:rFonts w:ascii="Roboto" w:hAnsi="Roboto"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C70FB8"/>
    <w:multiLevelType w:val="hybridMultilevel"/>
    <w:tmpl w:val="717049A2"/>
    <w:lvl w:ilvl="0" w:tplc="175C8EC4">
      <w:start w:val="1"/>
      <w:numFmt w:val="decimal"/>
      <w:lvlText w:val="%1."/>
      <w:lvlJc w:val="left"/>
      <w:pPr>
        <w:ind w:left="720" w:hanging="360"/>
      </w:pPr>
      <w:rPr>
        <w:rFonts w:hint="default"/>
        <w:caps w:val="0"/>
        <w:strike w:val="0"/>
        <w:dstrike w:val="0"/>
        <w:vanish w:val="0"/>
        <w:spacing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A6475"/>
    <w:multiLevelType w:val="hybridMultilevel"/>
    <w:tmpl w:val="259A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B2F23"/>
    <w:multiLevelType w:val="hybridMultilevel"/>
    <w:tmpl w:val="A466679A"/>
    <w:lvl w:ilvl="0" w:tplc="E320D95E">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6853EBA"/>
    <w:multiLevelType w:val="hybridMultilevel"/>
    <w:tmpl w:val="61C8CCF6"/>
    <w:lvl w:ilvl="0" w:tplc="0178D4CE">
      <w:start w:val="1"/>
      <w:numFmt w:val="lowerLetter"/>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EB034CA"/>
    <w:multiLevelType w:val="hybridMultilevel"/>
    <w:tmpl w:val="EFFE61AE"/>
    <w:lvl w:ilvl="0" w:tplc="EE8E641C">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F1567"/>
    <w:multiLevelType w:val="hybridMultilevel"/>
    <w:tmpl w:val="771A8424"/>
    <w:lvl w:ilvl="0" w:tplc="549444EC">
      <w:start w:val="2"/>
      <w:numFmt w:val="bullet"/>
      <w:lvlText w:val="-"/>
      <w:lvlJc w:val="left"/>
      <w:pPr>
        <w:ind w:left="1324" w:hanging="360"/>
      </w:pPr>
      <w:rPr>
        <w:rFonts w:ascii="Times New Roman" w:eastAsiaTheme="minorHAnsi" w:hAnsi="Times New Roman" w:cs="Times New Roman"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20" w15:restartNumberingAfterBreak="0">
    <w:nsid w:val="7186784C"/>
    <w:multiLevelType w:val="hybridMultilevel"/>
    <w:tmpl w:val="91CE23C8"/>
    <w:lvl w:ilvl="0" w:tplc="DD548668">
      <w:start w:val="9"/>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43A5C"/>
    <w:multiLevelType w:val="hybridMultilevel"/>
    <w:tmpl w:val="A060112A"/>
    <w:lvl w:ilvl="0" w:tplc="BA747EB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96F5F3D"/>
    <w:multiLevelType w:val="hybridMultilevel"/>
    <w:tmpl w:val="41524238"/>
    <w:lvl w:ilvl="0" w:tplc="C36C8914">
      <w:start w:val="1"/>
      <w:numFmt w:val="decimal"/>
      <w:lvlText w:val="Bước %1."/>
      <w:lvlJc w:val="left"/>
      <w:pPr>
        <w:ind w:left="1287"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D188B"/>
    <w:multiLevelType w:val="hybridMultilevel"/>
    <w:tmpl w:val="5E6CE822"/>
    <w:lvl w:ilvl="0" w:tplc="163EAA1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B61CE"/>
    <w:multiLevelType w:val="hybridMultilevel"/>
    <w:tmpl w:val="D73C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130429">
    <w:abstractNumId w:val="6"/>
  </w:num>
  <w:num w:numId="2" w16cid:durableId="716128477">
    <w:abstractNumId w:val="23"/>
  </w:num>
  <w:num w:numId="3" w16cid:durableId="923685198">
    <w:abstractNumId w:val="8"/>
  </w:num>
  <w:num w:numId="4" w16cid:durableId="652490340">
    <w:abstractNumId w:val="3"/>
  </w:num>
  <w:num w:numId="5" w16cid:durableId="787046972">
    <w:abstractNumId w:val="4"/>
  </w:num>
  <w:num w:numId="6" w16cid:durableId="1711493127">
    <w:abstractNumId w:val="15"/>
  </w:num>
  <w:num w:numId="7" w16cid:durableId="506216247">
    <w:abstractNumId w:val="0"/>
  </w:num>
  <w:num w:numId="8" w16cid:durableId="911231850">
    <w:abstractNumId w:val="13"/>
  </w:num>
  <w:num w:numId="9" w16cid:durableId="1946115791">
    <w:abstractNumId w:val="22"/>
  </w:num>
  <w:num w:numId="10" w16cid:durableId="1324702531">
    <w:abstractNumId w:val="12"/>
  </w:num>
  <w:num w:numId="11" w16cid:durableId="1918664014">
    <w:abstractNumId w:val="1"/>
  </w:num>
  <w:num w:numId="12" w16cid:durableId="684478291">
    <w:abstractNumId w:val="19"/>
  </w:num>
  <w:num w:numId="13" w16cid:durableId="1662928771">
    <w:abstractNumId w:val="20"/>
  </w:num>
  <w:num w:numId="14" w16cid:durableId="268245543">
    <w:abstractNumId w:val="21"/>
  </w:num>
  <w:num w:numId="15" w16cid:durableId="211385748">
    <w:abstractNumId w:val="14"/>
  </w:num>
  <w:num w:numId="16" w16cid:durableId="1667324971">
    <w:abstractNumId w:val="5"/>
  </w:num>
  <w:num w:numId="17" w16cid:durableId="458185515">
    <w:abstractNumId w:val="9"/>
  </w:num>
  <w:num w:numId="18" w16cid:durableId="1157965366">
    <w:abstractNumId w:val="2"/>
  </w:num>
  <w:num w:numId="19" w16cid:durableId="522133981">
    <w:abstractNumId w:val="6"/>
    <w:lvlOverride w:ilvl="0">
      <w:startOverride w:val="1"/>
    </w:lvlOverride>
    <w:lvlOverride w:ilvl="1">
      <w:startOverride w:val="1"/>
    </w:lvlOverride>
    <w:lvlOverride w:ilvl="2">
      <w:startOverride w:val="1"/>
    </w:lvlOverride>
  </w:num>
  <w:num w:numId="20" w16cid:durableId="918174830">
    <w:abstractNumId w:val="7"/>
  </w:num>
  <w:num w:numId="21" w16cid:durableId="716857097">
    <w:abstractNumId w:val="18"/>
  </w:num>
  <w:num w:numId="22" w16cid:durableId="464354540">
    <w:abstractNumId w:val="10"/>
  </w:num>
  <w:num w:numId="23" w16cid:durableId="941844616">
    <w:abstractNumId w:val="11"/>
  </w:num>
  <w:num w:numId="24" w16cid:durableId="1301231302">
    <w:abstractNumId w:val="16"/>
  </w:num>
  <w:num w:numId="25" w16cid:durableId="665674552">
    <w:abstractNumId w:val="17"/>
  </w:num>
  <w:num w:numId="26" w16cid:durableId="544752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80333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50"/>
    <w:rsid w:val="000000DC"/>
    <w:rsid w:val="000007C1"/>
    <w:rsid w:val="00000C8D"/>
    <w:rsid w:val="00003671"/>
    <w:rsid w:val="00003A51"/>
    <w:rsid w:val="00005047"/>
    <w:rsid w:val="0000587F"/>
    <w:rsid w:val="00006ACA"/>
    <w:rsid w:val="000124A2"/>
    <w:rsid w:val="00013EC0"/>
    <w:rsid w:val="0001472E"/>
    <w:rsid w:val="0001608D"/>
    <w:rsid w:val="00020951"/>
    <w:rsid w:val="00021C1A"/>
    <w:rsid w:val="00022E9E"/>
    <w:rsid w:val="00024438"/>
    <w:rsid w:val="00024D62"/>
    <w:rsid w:val="000324B4"/>
    <w:rsid w:val="00032FD6"/>
    <w:rsid w:val="000337EF"/>
    <w:rsid w:val="00033B0D"/>
    <w:rsid w:val="00035230"/>
    <w:rsid w:val="0003625E"/>
    <w:rsid w:val="00036502"/>
    <w:rsid w:val="0003737E"/>
    <w:rsid w:val="0004178C"/>
    <w:rsid w:val="000424F9"/>
    <w:rsid w:val="00042FAB"/>
    <w:rsid w:val="0004531A"/>
    <w:rsid w:val="000505D7"/>
    <w:rsid w:val="00051249"/>
    <w:rsid w:val="00051832"/>
    <w:rsid w:val="0005238C"/>
    <w:rsid w:val="0005307D"/>
    <w:rsid w:val="00053A28"/>
    <w:rsid w:val="00060361"/>
    <w:rsid w:val="00060953"/>
    <w:rsid w:val="00062C7D"/>
    <w:rsid w:val="000634B9"/>
    <w:rsid w:val="00065529"/>
    <w:rsid w:val="0006656E"/>
    <w:rsid w:val="00066B08"/>
    <w:rsid w:val="00067AC0"/>
    <w:rsid w:val="00067AE1"/>
    <w:rsid w:val="00067AE4"/>
    <w:rsid w:val="00071119"/>
    <w:rsid w:val="00071ADE"/>
    <w:rsid w:val="00071CF3"/>
    <w:rsid w:val="00075CD8"/>
    <w:rsid w:val="000779BB"/>
    <w:rsid w:val="000834EF"/>
    <w:rsid w:val="00091032"/>
    <w:rsid w:val="0009110C"/>
    <w:rsid w:val="000A204F"/>
    <w:rsid w:val="000A2153"/>
    <w:rsid w:val="000A2492"/>
    <w:rsid w:val="000A2C1A"/>
    <w:rsid w:val="000A32C8"/>
    <w:rsid w:val="000A337C"/>
    <w:rsid w:val="000A5571"/>
    <w:rsid w:val="000A6AEE"/>
    <w:rsid w:val="000A7049"/>
    <w:rsid w:val="000B0377"/>
    <w:rsid w:val="000B413C"/>
    <w:rsid w:val="000C03C8"/>
    <w:rsid w:val="000C2100"/>
    <w:rsid w:val="000C21AD"/>
    <w:rsid w:val="000C31E4"/>
    <w:rsid w:val="000C4790"/>
    <w:rsid w:val="000C6B06"/>
    <w:rsid w:val="000D1F90"/>
    <w:rsid w:val="000D29EE"/>
    <w:rsid w:val="000D3412"/>
    <w:rsid w:val="000D4729"/>
    <w:rsid w:val="000D4DE2"/>
    <w:rsid w:val="000D78B0"/>
    <w:rsid w:val="000E2400"/>
    <w:rsid w:val="000E3AD7"/>
    <w:rsid w:val="000E4709"/>
    <w:rsid w:val="000E5CD0"/>
    <w:rsid w:val="000E61A8"/>
    <w:rsid w:val="000E6FD0"/>
    <w:rsid w:val="000E786B"/>
    <w:rsid w:val="000E7E32"/>
    <w:rsid w:val="000F1497"/>
    <w:rsid w:val="000F304E"/>
    <w:rsid w:val="000F3958"/>
    <w:rsid w:val="000F59DD"/>
    <w:rsid w:val="000F6E5B"/>
    <w:rsid w:val="000F76C2"/>
    <w:rsid w:val="000F7B6C"/>
    <w:rsid w:val="001013BC"/>
    <w:rsid w:val="00101CA0"/>
    <w:rsid w:val="00104842"/>
    <w:rsid w:val="00105276"/>
    <w:rsid w:val="001057F4"/>
    <w:rsid w:val="001070F1"/>
    <w:rsid w:val="00110F76"/>
    <w:rsid w:val="00110FB8"/>
    <w:rsid w:val="00112184"/>
    <w:rsid w:val="0011322F"/>
    <w:rsid w:val="001147A8"/>
    <w:rsid w:val="00115246"/>
    <w:rsid w:val="0011597D"/>
    <w:rsid w:val="00115A52"/>
    <w:rsid w:val="0011667C"/>
    <w:rsid w:val="00117C08"/>
    <w:rsid w:val="00117D1E"/>
    <w:rsid w:val="00117E03"/>
    <w:rsid w:val="00121A9D"/>
    <w:rsid w:val="0012344A"/>
    <w:rsid w:val="00124308"/>
    <w:rsid w:val="001254DD"/>
    <w:rsid w:val="00126C69"/>
    <w:rsid w:val="001311C5"/>
    <w:rsid w:val="00134255"/>
    <w:rsid w:val="00135549"/>
    <w:rsid w:val="00136E6C"/>
    <w:rsid w:val="001375DB"/>
    <w:rsid w:val="00140C90"/>
    <w:rsid w:val="00143759"/>
    <w:rsid w:val="00144192"/>
    <w:rsid w:val="00144DE3"/>
    <w:rsid w:val="00146002"/>
    <w:rsid w:val="001461FD"/>
    <w:rsid w:val="00146583"/>
    <w:rsid w:val="00150510"/>
    <w:rsid w:val="00150F45"/>
    <w:rsid w:val="001526CB"/>
    <w:rsid w:val="0015290B"/>
    <w:rsid w:val="0015471F"/>
    <w:rsid w:val="00156AF4"/>
    <w:rsid w:val="00157DB1"/>
    <w:rsid w:val="00157E80"/>
    <w:rsid w:val="00161A69"/>
    <w:rsid w:val="00165FEF"/>
    <w:rsid w:val="00167A01"/>
    <w:rsid w:val="00170355"/>
    <w:rsid w:val="00170A87"/>
    <w:rsid w:val="00171ACA"/>
    <w:rsid w:val="001734DB"/>
    <w:rsid w:val="00175B17"/>
    <w:rsid w:val="001770E2"/>
    <w:rsid w:val="001776DD"/>
    <w:rsid w:val="00177FDF"/>
    <w:rsid w:val="001813B7"/>
    <w:rsid w:val="00181D91"/>
    <w:rsid w:val="0018322D"/>
    <w:rsid w:val="00183266"/>
    <w:rsid w:val="001865C8"/>
    <w:rsid w:val="00186CB0"/>
    <w:rsid w:val="00190C95"/>
    <w:rsid w:val="0019139C"/>
    <w:rsid w:val="00195B09"/>
    <w:rsid w:val="0019727D"/>
    <w:rsid w:val="00197374"/>
    <w:rsid w:val="00197B60"/>
    <w:rsid w:val="00197F20"/>
    <w:rsid w:val="001A0198"/>
    <w:rsid w:val="001A06F2"/>
    <w:rsid w:val="001A1699"/>
    <w:rsid w:val="001A24F1"/>
    <w:rsid w:val="001A2730"/>
    <w:rsid w:val="001A405F"/>
    <w:rsid w:val="001A4CBC"/>
    <w:rsid w:val="001B06BA"/>
    <w:rsid w:val="001B0AF5"/>
    <w:rsid w:val="001B0B0D"/>
    <w:rsid w:val="001B1097"/>
    <w:rsid w:val="001B15F8"/>
    <w:rsid w:val="001B19D0"/>
    <w:rsid w:val="001B25E8"/>
    <w:rsid w:val="001B2DFF"/>
    <w:rsid w:val="001B2E56"/>
    <w:rsid w:val="001B6D22"/>
    <w:rsid w:val="001B6D28"/>
    <w:rsid w:val="001B72BF"/>
    <w:rsid w:val="001C0048"/>
    <w:rsid w:val="001C258B"/>
    <w:rsid w:val="001C30A3"/>
    <w:rsid w:val="001C30E9"/>
    <w:rsid w:val="001C4A43"/>
    <w:rsid w:val="001C5456"/>
    <w:rsid w:val="001D11A8"/>
    <w:rsid w:val="001D1908"/>
    <w:rsid w:val="001D1E1A"/>
    <w:rsid w:val="001D28E3"/>
    <w:rsid w:val="001D342D"/>
    <w:rsid w:val="001D3B8C"/>
    <w:rsid w:val="001D41A7"/>
    <w:rsid w:val="001D60C1"/>
    <w:rsid w:val="001D7F22"/>
    <w:rsid w:val="001E1AFA"/>
    <w:rsid w:val="001E2BC2"/>
    <w:rsid w:val="001E40BE"/>
    <w:rsid w:val="001E4178"/>
    <w:rsid w:val="001E4897"/>
    <w:rsid w:val="001E4FF4"/>
    <w:rsid w:val="001E5F2A"/>
    <w:rsid w:val="001E644C"/>
    <w:rsid w:val="001E6621"/>
    <w:rsid w:val="001E775D"/>
    <w:rsid w:val="001F0A38"/>
    <w:rsid w:val="001F15EE"/>
    <w:rsid w:val="001F2A79"/>
    <w:rsid w:val="001F50D3"/>
    <w:rsid w:val="001F60EC"/>
    <w:rsid w:val="001F65EA"/>
    <w:rsid w:val="00200853"/>
    <w:rsid w:val="00200873"/>
    <w:rsid w:val="0020098E"/>
    <w:rsid w:val="0020126A"/>
    <w:rsid w:val="0020168D"/>
    <w:rsid w:val="0020272D"/>
    <w:rsid w:val="00202E34"/>
    <w:rsid w:val="00203B11"/>
    <w:rsid w:val="00206227"/>
    <w:rsid w:val="0021022A"/>
    <w:rsid w:val="00211932"/>
    <w:rsid w:val="00211E3E"/>
    <w:rsid w:val="00213ED3"/>
    <w:rsid w:val="00214D46"/>
    <w:rsid w:val="00214E98"/>
    <w:rsid w:val="00215187"/>
    <w:rsid w:val="00215AB4"/>
    <w:rsid w:val="00220117"/>
    <w:rsid w:val="002209E7"/>
    <w:rsid w:val="002216C6"/>
    <w:rsid w:val="00224E40"/>
    <w:rsid w:val="00224EBC"/>
    <w:rsid w:val="002264AE"/>
    <w:rsid w:val="00231AFD"/>
    <w:rsid w:val="00233AC5"/>
    <w:rsid w:val="00233E75"/>
    <w:rsid w:val="00234B0A"/>
    <w:rsid w:val="00235DDA"/>
    <w:rsid w:val="00235EC0"/>
    <w:rsid w:val="00237457"/>
    <w:rsid w:val="0024138A"/>
    <w:rsid w:val="00243A1E"/>
    <w:rsid w:val="002443E1"/>
    <w:rsid w:val="00244881"/>
    <w:rsid w:val="0024488F"/>
    <w:rsid w:val="0025006F"/>
    <w:rsid w:val="002507AF"/>
    <w:rsid w:val="00252EAB"/>
    <w:rsid w:val="0025428D"/>
    <w:rsid w:val="00255E4F"/>
    <w:rsid w:val="00256C8A"/>
    <w:rsid w:val="00266D98"/>
    <w:rsid w:val="00266F7E"/>
    <w:rsid w:val="002704D9"/>
    <w:rsid w:val="002706A5"/>
    <w:rsid w:val="002712B6"/>
    <w:rsid w:val="002715AE"/>
    <w:rsid w:val="00271E9C"/>
    <w:rsid w:val="002731F5"/>
    <w:rsid w:val="00273652"/>
    <w:rsid w:val="00273C00"/>
    <w:rsid w:val="002743C7"/>
    <w:rsid w:val="0027528E"/>
    <w:rsid w:val="00277061"/>
    <w:rsid w:val="00277F30"/>
    <w:rsid w:val="002803F9"/>
    <w:rsid w:val="00281625"/>
    <w:rsid w:val="00281A8C"/>
    <w:rsid w:val="00281BB1"/>
    <w:rsid w:val="00290107"/>
    <w:rsid w:val="00290178"/>
    <w:rsid w:val="00290DC4"/>
    <w:rsid w:val="00291165"/>
    <w:rsid w:val="002913FE"/>
    <w:rsid w:val="0029190F"/>
    <w:rsid w:val="002926C5"/>
    <w:rsid w:val="0029270B"/>
    <w:rsid w:val="002966B6"/>
    <w:rsid w:val="00297635"/>
    <w:rsid w:val="002A04A0"/>
    <w:rsid w:val="002A0AAE"/>
    <w:rsid w:val="002A0DF4"/>
    <w:rsid w:val="002A2098"/>
    <w:rsid w:val="002A3707"/>
    <w:rsid w:val="002A4FF6"/>
    <w:rsid w:val="002A5015"/>
    <w:rsid w:val="002A6C09"/>
    <w:rsid w:val="002A7009"/>
    <w:rsid w:val="002A72F9"/>
    <w:rsid w:val="002B0363"/>
    <w:rsid w:val="002B11E3"/>
    <w:rsid w:val="002B16C7"/>
    <w:rsid w:val="002B259A"/>
    <w:rsid w:val="002B2A1F"/>
    <w:rsid w:val="002B3F4C"/>
    <w:rsid w:val="002B4144"/>
    <w:rsid w:val="002B5184"/>
    <w:rsid w:val="002C0C1A"/>
    <w:rsid w:val="002C5048"/>
    <w:rsid w:val="002D0579"/>
    <w:rsid w:val="002D4D97"/>
    <w:rsid w:val="002D5679"/>
    <w:rsid w:val="002D5AF1"/>
    <w:rsid w:val="002D7E1E"/>
    <w:rsid w:val="002E0413"/>
    <w:rsid w:val="002E19C9"/>
    <w:rsid w:val="002E1C89"/>
    <w:rsid w:val="002E311B"/>
    <w:rsid w:val="002E3E12"/>
    <w:rsid w:val="002E4572"/>
    <w:rsid w:val="002E5FAA"/>
    <w:rsid w:val="002E7EFE"/>
    <w:rsid w:val="002F157B"/>
    <w:rsid w:val="002F1952"/>
    <w:rsid w:val="002F286E"/>
    <w:rsid w:val="002F3169"/>
    <w:rsid w:val="002F48F7"/>
    <w:rsid w:val="002F5CEF"/>
    <w:rsid w:val="002F64A7"/>
    <w:rsid w:val="003002AE"/>
    <w:rsid w:val="00300AA7"/>
    <w:rsid w:val="003023A8"/>
    <w:rsid w:val="00302C60"/>
    <w:rsid w:val="003031E5"/>
    <w:rsid w:val="0030416B"/>
    <w:rsid w:val="003047D4"/>
    <w:rsid w:val="003061EE"/>
    <w:rsid w:val="0030697D"/>
    <w:rsid w:val="0031360A"/>
    <w:rsid w:val="003168BA"/>
    <w:rsid w:val="00323813"/>
    <w:rsid w:val="003248DD"/>
    <w:rsid w:val="0032490D"/>
    <w:rsid w:val="003276BF"/>
    <w:rsid w:val="00332051"/>
    <w:rsid w:val="0033218E"/>
    <w:rsid w:val="0033306A"/>
    <w:rsid w:val="0033546F"/>
    <w:rsid w:val="00340EAB"/>
    <w:rsid w:val="003412F6"/>
    <w:rsid w:val="00342C3D"/>
    <w:rsid w:val="00346FBD"/>
    <w:rsid w:val="003471B3"/>
    <w:rsid w:val="00347625"/>
    <w:rsid w:val="00347898"/>
    <w:rsid w:val="00347F43"/>
    <w:rsid w:val="00350E4E"/>
    <w:rsid w:val="00351267"/>
    <w:rsid w:val="00351A16"/>
    <w:rsid w:val="00351A98"/>
    <w:rsid w:val="00351FB7"/>
    <w:rsid w:val="003553AB"/>
    <w:rsid w:val="00356A36"/>
    <w:rsid w:val="00357985"/>
    <w:rsid w:val="00363E3B"/>
    <w:rsid w:val="00366220"/>
    <w:rsid w:val="003664E8"/>
    <w:rsid w:val="003710ED"/>
    <w:rsid w:val="00371661"/>
    <w:rsid w:val="003724C3"/>
    <w:rsid w:val="00375985"/>
    <w:rsid w:val="0037630F"/>
    <w:rsid w:val="0038005B"/>
    <w:rsid w:val="0038069B"/>
    <w:rsid w:val="00381C16"/>
    <w:rsid w:val="003851BA"/>
    <w:rsid w:val="0038525C"/>
    <w:rsid w:val="00387F30"/>
    <w:rsid w:val="00391346"/>
    <w:rsid w:val="00395A21"/>
    <w:rsid w:val="003A09B5"/>
    <w:rsid w:val="003A1308"/>
    <w:rsid w:val="003A7F9D"/>
    <w:rsid w:val="003B00FE"/>
    <w:rsid w:val="003B240B"/>
    <w:rsid w:val="003B4954"/>
    <w:rsid w:val="003B523C"/>
    <w:rsid w:val="003B57E9"/>
    <w:rsid w:val="003B5E76"/>
    <w:rsid w:val="003B6215"/>
    <w:rsid w:val="003C0E27"/>
    <w:rsid w:val="003C11EE"/>
    <w:rsid w:val="003C1AB2"/>
    <w:rsid w:val="003C1F04"/>
    <w:rsid w:val="003C2B83"/>
    <w:rsid w:val="003C3933"/>
    <w:rsid w:val="003C3FFA"/>
    <w:rsid w:val="003C4F50"/>
    <w:rsid w:val="003D0238"/>
    <w:rsid w:val="003D26FE"/>
    <w:rsid w:val="003D29D7"/>
    <w:rsid w:val="003D56B2"/>
    <w:rsid w:val="003D681D"/>
    <w:rsid w:val="003D7118"/>
    <w:rsid w:val="003D748A"/>
    <w:rsid w:val="003E01B3"/>
    <w:rsid w:val="003E3DD6"/>
    <w:rsid w:val="003E6E2F"/>
    <w:rsid w:val="003E6E5E"/>
    <w:rsid w:val="003F03F5"/>
    <w:rsid w:val="003F5F14"/>
    <w:rsid w:val="003F7620"/>
    <w:rsid w:val="00401FB9"/>
    <w:rsid w:val="004028F2"/>
    <w:rsid w:val="00403756"/>
    <w:rsid w:val="004046F1"/>
    <w:rsid w:val="00404BF9"/>
    <w:rsid w:val="004051BD"/>
    <w:rsid w:val="00405F55"/>
    <w:rsid w:val="00407B34"/>
    <w:rsid w:val="00407B9A"/>
    <w:rsid w:val="00414478"/>
    <w:rsid w:val="00414764"/>
    <w:rsid w:val="00414B89"/>
    <w:rsid w:val="00420F76"/>
    <w:rsid w:val="00421742"/>
    <w:rsid w:val="0042327F"/>
    <w:rsid w:val="004248A0"/>
    <w:rsid w:val="004248F9"/>
    <w:rsid w:val="00427720"/>
    <w:rsid w:val="00430514"/>
    <w:rsid w:val="00431125"/>
    <w:rsid w:val="0043122B"/>
    <w:rsid w:val="004345A5"/>
    <w:rsid w:val="004357E0"/>
    <w:rsid w:val="00436B75"/>
    <w:rsid w:val="00437FAA"/>
    <w:rsid w:val="00440687"/>
    <w:rsid w:val="00440E22"/>
    <w:rsid w:val="00441122"/>
    <w:rsid w:val="00441C95"/>
    <w:rsid w:val="00442FFE"/>
    <w:rsid w:val="0044358C"/>
    <w:rsid w:val="004439CC"/>
    <w:rsid w:val="00443B24"/>
    <w:rsid w:val="00445922"/>
    <w:rsid w:val="00445EDC"/>
    <w:rsid w:val="0044787A"/>
    <w:rsid w:val="00447BFD"/>
    <w:rsid w:val="004514D4"/>
    <w:rsid w:val="00451C48"/>
    <w:rsid w:val="004522C4"/>
    <w:rsid w:val="004524C0"/>
    <w:rsid w:val="00454778"/>
    <w:rsid w:val="00454D29"/>
    <w:rsid w:val="00455386"/>
    <w:rsid w:val="004612C0"/>
    <w:rsid w:val="004616B1"/>
    <w:rsid w:val="00461C48"/>
    <w:rsid w:val="00463BAE"/>
    <w:rsid w:val="00472B3B"/>
    <w:rsid w:val="00477977"/>
    <w:rsid w:val="00480163"/>
    <w:rsid w:val="00480820"/>
    <w:rsid w:val="004813F2"/>
    <w:rsid w:val="00482D1D"/>
    <w:rsid w:val="00483011"/>
    <w:rsid w:val="00484266"/>
    <w:rsid w:val="00484D68"/>
    <w:rsid w:val="00486924"/>
    <w:rsid w:val="004876D1"/>
    <w:rsid w:val="00487D88"/>
    <w:rsid w:val="004904DB"/>
    <w:rsid w:val="004917E7"/>
    <w:rsid w:val="00492372"/>
    <w:rsid w:val="004941DE"/>
    <w:rsid w:val="004952DF"/>
    <w:rsid w:val="004960AA"/>
    <w:rsid w:val="004971B3"/>
    <w:rsid w:val="004A0B0B"/>
    <w:rsid w:val="004A2353"/>
    <w:rsid w:val="004A28E3"/>
    <w:rsid w:val="004A30BE"/>
    <w:rsid w:val="004A39D8"/>
    <w:rsid w:val="004A3F45"/>
    <w:rsid w:val="004A51F1"/>
    <w:rsid w:val="004A7519"/>
    <w:rsid w:val="004B3990"/>
    <w:rsid w:val="004B4468"/>
    <w:rsid w:val="004B4857"/>
    <w:rsid w:val="004B6156"/>
    <w:rsid w:val="004B69AD"/>
    <w:rsid w:val="004C14DC"/>
    <w:rsid w:val="004C1A64"/>
    <w:rsid w:val="004C3116"/>
    <w:rsid w:val="004C4B10"/>
    <w:rsid w:val="004C61D0"/>
    <w:rsid w:val="004D1FD1"/>
    <w:rsid w:val="004D2BC6"/>
    <w:rsid w:val="004D4DE0"/>
    <w:rsid w:val="004D543B"/>
    <w:rsid w:val="004D640E"/>
    <w:rsid w:val="004E1B92"/>
    <w:rsid w:val="004E3526"/>
    <w:rsid w:val="004E5223"/>
    <w:rsid w:val="004E5C9B"/>
    <w:rsid w:val="004E6C97"/>
    <w:rsid w:val="004F0CCB"/>
    <w:rsid w:val="004F0F02"/>
    <w:rsid w:val="004F105F"/>
    <w:rsid w:val="004F11B3"/>
    <w:rsid w:val="004F12D9"/>
    <w:rsid w:val="004F241A"/>
    <w:rsid w:val="004F4398"/>
    <w:rsid w:val="004F4BF9"/>
    <w:rsid w:val="004F598F"/>
    <w:rsid w:val="004F6E70"/>
    <w:rsid w:val="004F7CE8"/>
    <w:rsid w:val="00501313"/>
    <w:rsid w:val="00502498"/>
    <w:rsid w:val="005032A7"/>
    <w:rsid w:val="00503935"/>
    <w:rsid w:val="005047E2"/>
    <w:rsid w:val="00505B3A"/>
    <w:rsid w:val="00506A49"/>
    <w:rsid w:val="00511FA9"/>
    <w:rsid w:val="005131A5"/>
    <w:rsid w:val="005142C3"/>
    <w:rsid w:val="00514F0D"/>
    <w:rsid w:val="005152AB"/>
    <w:rsid w:val="005208EE"/>
    <w:rsid w:val="005219E2"/>
    <w:rsid w:val="00523E61"/>
    <w:rsid w:val="005246D2"/>
    <w:rsid w:val="005253C2"/>
    <w:rsid w:val="00526CDD"/>
    <w:rsid w:val="0052737B"/>
    <w:rsid w:val="005303C0"/>
    <w:rsid w:val="00530B57"/>
    <w:rsid w:val="00532083"/>
    <w:rsid w:val="00532B6C"/>
    <w:rsid w:val="005359A2"/>
    <w:rsid w:val="00536AF6"/>
    <w:rsid w:val="005405C8"/>
    <w:rsid w:val="00540D12"/>
    <w:rsid w:val="00544B20"/>
    <w:rsid w:val="00544DAE"/>
    <w:rsid w:val="00545146"/>
    <w:rsid w:val="00545276"/>
    <w:rsid w:val="0054598C"/>
    <w:rsid w:val="00546004"/>
    <w:rsid w:val="005513D7"/>
    <w:rsid w:val="00552DD9"/>
    <w:rsid w:val="0055339A"/>
    <w:rsid w:val="0055630C"/>
    <w:rsid w:val="00560569"/>
    <w:rsid w:val="005626CD"/>
    <w:rsid w:val="00562842"/>
    <w:rsid w:val="0056341B"/>
    <w:rsid w:val="00564AA3"/>
    <w:rsid w:val="00565A9F"/>
    <w:rsid w:val="005703FD"/>
    <w:rsid w:val="00570E1C"/>
    <w:rsid w:val="0057291A"/>
    <w:rsid w:val="00572D2D"/>
    <w:rsid w:val="00573919"/>
    <w:rsid w:val="00573B9D"/>
    <w:rsid w:val="00574236"/>
    <w:rsid w:val="00574F9B"/>
    <w:rsid w:val="005756D7"/>
    <w:rsid w:val="0057711D"/>
    <w:rsid w:val="005774A7"/>
    <w:rsid w:val="005800AA"/>
    <w:rsid w:val="00580243"/>
    <w:rsid w:val="00582011"/>
    <w:rsid w:val="00582A9B"/>
    <w:rsid w:val="00582C34"/>
    <w:rsid w:val="00585145"/>
    <w:rsid w:val="005859A1"/>
    <w:rsid w:val="00587138"/>
    <w:rsid w:val="00590697"/>
    <w:rsid w:val="00593347"/>
    <w:rsid w:val="005933B4"/>
    <w:rsid w:val="005939AB"/>
    <w:rsid w:val="00593E89"/>
    <w:rsid w:val="0059487F"/>
    <w:rsid w:val="005957D1"/>
    <w:rsid w:val="00596F00"/>
    <w:rsid w:val="00596F9B"/>
    <w:rsid w:val="005A2D7E"/>
    <w:rsid w:val="005A3520"/>
    <w:rsid w:val="005A49E1"/>
    <w:rsid w:val="005A4AD9"/>
    <w:rsid w:val="005A533A"/>
    <w:rsid w:val="005A5F76"/>
    <w:rsid w:val="005A75F8"/>
    <w:rsid w:val="005A772C"/>
    <w:rsid w:val="005A7996"/>
    <w:rsid w:val="005B0A06"/>
    <w:rsid w:val="005B17C9"/>
    <w:rsid w:val="005B1AC5"/>
    <w:rsid w:val="005B2705"/>
    <w:rsid w:val="005B3AE4"/>
    <w:rsid w:val="005B5586"/>
    <w:rsid w:val="005B5851"/>
    <w:rsid w:val="005B5936"/>
    <w:rsid w:val="005B5A32"/>
    <w:rsid w:val="005B7804"/>
    <w:rsid w:val="005C1475"/>
    <w:rsid w:val="005C227E"/>
    <w:rsid w:val="005C3303"/>
    <w:rsid w:val="005C3A82"/>
    <w:rsid w:val="005C5937"/>
    <w:rsid w:val="005D34F4"/>
    <w:rsid w:val="005D4953"/>
    <w:rsid w:val="005D4B31"/>
    <w:rsid w:val="005D5E72"/>
    <w:rsid w:val="005E00C6"/>
    <w:rsid w:val="005E0BC2"/>
    <w:rsid w:val="005E3980"/>
    <w:rsid w:val="005F1F35"/>
    <w:rsid w:val="005F326F"/>
    <w:rsid w:val="005F47CA"/>
    <w:rsid w:val="005F5BDD"/>
    <w:rsid w:val="005F68E2"/>
    <w:rsid w:val="00602A97"/>
    <w:rsid w:val="006039B7"/>
    <w:rsid w:val="0060411C"/>
    <w:rsid w:val="00605D29"/>
    <w:rsid w:val="00605EE8"/>
    <w:rsid w:val="00605F4E"/>
    <w:rsid w:val="00606101"/>
    <w:rsid w:val="00606FAC"/>
    <w:rsid w:val="006103E2"/>
    <w:rsid w:val="00610812"/>
    <w:rsid w:val="00610A4B"/>
    <w:rsid w:val="00611D61"/>
    <w:rsid w:val="0061246A"/>
    <w:rsid w:val="006138B4"/>
    <w:rsid w:val="00613EB1"/>
    <w:rsid w:val="0061682C"/>
    <w:rsid w:val="006173EA"/>
    <w:rsid w:val="00620D02"/>
    <w:rsid w:val="0062120B"/>
    <w:rsid w:val="00622288"/>
    <w:rsid w:val="006227F2"/>
    <w:rsid w:val="00623468"/>
    <w:rsid w:val="00630766"/>
    <w:rsid w:val="00632F40"/>
    <w:rsid w:val="006351C3"/>
    <w:rsid w:val="00635BB4"/>
    <w:rsid w:val="00635D71"/>
    <w:rsid w:val="00637591"/>
    <w:rsid w:val="0064043E"/>
    <w:rsid w:val="00641D23"/>
    <w:rsid w:val="00641E0D"/>
    <w:rsid w:val="00643BED"/>
    <w:rsid w:val="00644C44"/>
    <w:rsid w:val="00645418"/>
    <w:rsid w:val="006464C3"/>
    <w:rsid w:val="0064739D"/>
    <w:rsid w:val="00650C9A"/>
    <w:rsid w:val="00654B8E"/>
    <w:rsid w:val="00655504"/>
    <w:rsid w:val="0065551F"/>
    <w:rsid w:val="006556ED"/>
    <w:rsid w:val="006574FD"/>
    <w:rsid w:val="006614E3"/>
    <w:rsid w:val="006619A1"/>
    <w:rsid w:val="0066246C"/>
    <w:rsid w:val="006638AF"/>
    <w:rsid w:val="00664120"/>
    <w:rsid w:val="00667525"/>
    <w:rsid w:val="00667D85"/>
    <w:rsid w:val="00671FC7"/>
    <w:rsid w:val="006725A3"/>
    <w:rsid w:val="006730EA"/>
    <w:rsid w:val="00673432"/>
    <w:rsid w:val="00674131"/>
    <w:rsid w:val="00675C2A"/>
    <w:rsid w:val="00676082"/>
    <w:rsid w:val="00676E9D"/>
    <w:rsid w:val="00681D25"/>
    <w:rsid w:val="00686B02"/>
    <w:rsid w:val="006906FC"/>
    <w:rsid w:val="00690A6F"/>
    <w:rsid w:val="0069327E"/>
    <w:rsid w:val="00696429"/>
    <w:rsid w:val="00697C79"/>
    <w:rsid w:val="006A343F"/>
    <w:rsid w:val="006A4198"/>
    <w:rsid w:val="006A51FD"/>
    <w:rsid w:val="006A61D3"/>
    <w:rsid w:val="006A64A8"/>
    <w:rsid w:val="006A67FA"/>
    <w:rsid w:val="006A6F30"/>
    <w:rsid w:val="006B0586"/>
    <w:rsid w:val="006B2E24"/>
    <w:rsid w:val="006B3BC9"/>
    <w:rsid w:val="006B65C1"/>
    <w:rsid w:val="006B682E"/>
    <w:rsid w:val="006B69F9"/>
    <w:rsid w:val="006C175D"/>
    <w:rsid w:val="006C440C"/>
    <w:rsid w:val="006C48D5"/>
    <w:rsid w:val="006C48E4"/>
    <w:rsid w:val="006C6BAB"/>
    <w:rsid w:val="006C74F7"/>
    <w:rsid w:val="006D00F4"/>
    <w:rsid w:val="006D039C"/>
    <w:rsid w:val="006D0E2D"/>
    <w:rsid w:val="006D2DC0"/>
    <w:rsid w:val="006D3025"/>
    <w:rsid w:val="006D39FB"/>
    <w:rsid w:val="006D4378"/>
    <w:rsid w:val="006D51F1"/>
    <w:rsid w:val="006D7B4E"/>
    <w:rsid w:val="006E0118"/>
    <w:rsid w:val="006E1FC6"/>
    <w:rsid w:val="006E2B97"/>
    <w:rsid w:val="006E621A"/>
    <w:rsid w:val="006F08FB"/>
    <w:rsid w:val="006F1A41"/>
    <w:rsid w:val="006F405B"/>
    <w:rsid w:val="006F4439"/>
    <w:rsid w:val="006F478D"/>
    <w:rsid w:val="006F6E1B"/>
    <w:rsid w:val="006F753D"/>
    <w:rsid w:val="007008AD"/>
    <w:rsid w:val="0070198E"/>
    <w:rsid w:val="007023BE"/>
    <w:rsid w:val="0070368F"/>
    <w:rsid w:val="00704D56"/>
    <w:rsid w:val="00706D29"/>
    <w:rsid w:val="00706E7C"/>
    <w:rsid w:val="00707FBF"/>
    <w:rsid w:val="00710A62"/>
    <w:rsid w:val="00711EDE"/>
    <w:rsid w:val="00711FB5"/>
    <w:rsid w:val="00713D4E"/>
    <w:rsid w:val="00714403"/>
    <w:rsid w:val="00716191"/>
    <w:rsid w:val="00716CC3"/>
    <w:rsid w:val="00720A9D"/>
    <w:rsid w:val="007219F1"/>
    <w:rsid w:val="00722CDF"/>
    <w:rsid w:val="00723687"/>
    <w:rsid w:val="00725D64"/>
    <w:rsid w:val="007278CA"/>
    <w:rsid w:val="00730402"/>
    <w:rsid w:val="007317CD"/>
    <w:rsid w:val="00731C1C"/>
    <w:rsid w:val="00734F75"/>
    <w:rsid w:val="00735DAF"/>
    <w:rsid w:val="00737111"/>
    <w:rsid w:val="00740C0E"/>
    <w:rsid w:val="007417E5"/>
    <w:rsid w:val="00744101"/>
    <w:rsid w:val="00744573"/>
    <w:rsid w:val="0074465E"/>
    <w:rsid w:val="00744A50"/>
    <w:rsid w:val="00744AC2"/>
    <w:rsid w:val="007515FB"/>
    <w:rsid w:val="00751981"/>
    <w:rsid w:val="00752A35"/>
    <w:rsid w:val="007532B5"/>
    <w:rsid w:val="00753B7A"/>
    <w:rsid w:val="00754109"/>
    <w:rsid w:val="007547F1"/>
    <w:rsid w:val="00755231"/>
    <w:rsid w:val="00755A51"/>
    <w:rsid w:val="00756E73"/>
    <w:rsid w:val="0076034D"/>
    <w:rsid w:val="0076138F"/>
    <w:rsid w:val="007615CA"/>
    <w:rsid w:val="00762C8C"/>
    <w:rsid w:val="007637E4"/>
    <w:rsid w:val="00765B6E"/>
    <w:rsid w:val="0077117A"/>
    <w:rsid w:val="007716DC"/>
    <w:rsid w:val="00773CD7"/>
    <w:rsid w:val="00773D08"/>
    <w:rsid w:val="00774D39"/>
    <w:rsid w:val="007804CF"/>
    <w:rsid w:val="0078172B"/>
    <w:rsid w:val="0078322E"/>
    <w:rsid w:val="00783CA6"/>
    <w:rsid w:val="007857D5"/>
    <w:rsid w:val="00786284"/>
    <w:rsid w:val="00790C03"/>
    <w:rsid w:val="00794FB8"/>
    <w:rsid w:val="0079588F"/>
    <w:rsid w:val="007975D8"/>
    <w:rsid w:val="007A1161"/>
    <w:rsid w:val="007A16AB"/>
    <w:rsid w:val="007A1E7D"/>
    <w:rsid w:val="007A2658"/>
    <w:rsid w:val="007A2C24"/>
    <w:rsid w:val="007A2D85"/>
    <w:rsid w:val="007A2EF4"/>
    <w:rsid w:val="007A4D41"/>
    <w:rsid w:val="007A5755"/>
    <w:rsid w:val="007A5FD5"/>
    <w:rsid w:val="007A6AFD"/>
    <w:rsid w:val="007A7F97"/>
    <w:rsid w:val="007B00F5"/>
    <w:rsid w:val="007B0186"/>
    <w:rsid w:val="007B02AE"/>
    <w:rsid w:val="007B093F"/>
    <w:rsid w:val="007B19D0"/>
    <w:rsid w:val="007B20C3"/>
    <w:rsid w:val="007B2254"/>
    <w:rsid w:val="007B25B4"/>
    <w:rsid w:val="007B2909"/>
    <w:rsid w:val="007B3747"/>
    <w:rsid w:val="007B54EB"/>
    <w:rsid w:val="007B5BDA"/>
    <w:rsid w:val="007B5F03"/>
    <w:rsid w:val="007B735C"/>
    <w:rsid w:val="007B7492"/>
    <w:rsid w:val="007C04D2"/>
    <w:rsid w:val="007C3981"/>
    <w:rsid w:val="007C5DA0"/>
    <w:rsid w:val="007C6CC7"/>
    <w:rsid w:val="007D0319"/>
    <w:rsid w:val="007D19C3"/>
    <w:rsid w:val="007D36CD"/>
    <w:rsid w:val="007D460A"/>
    <w:rsid w:val="007D4F8C"/>
    <w:rsid w:val="007D5B6E"/>
    <w:rsid w:val="007D701F"/>
    <w:rsid w:val="007E0BFD"/>
    <w:rsid w:val="007E1934"/>
    <w:rsid w:val="007E20B7"/>
    <w:rsid w:val="007E24A8"/>
    <w:rsid w:val="007E35E0"/>
    <w:rsid w:val="007E5B19"/>
    <w:rsid w:val="007E6AD5"/>
    <w:rsid w:val="007E76F8"/>
    <w:rsid w:val="007F0DEB"/>
    <w:rsid w:val="007F0E58"/>
    <w:rsid w:val="007F3F2F"/>
    <w:rsid w:val="007F40A9"/>
    <w:rsid w:val="007F4902"/>
    <w:rsid w:val="007F5E1A"/>
    <w:rsid w:val="007F635A"/>
    <w:rsid w:val="007F7AF4"/>
    <w:rsid w:val="00800375"/>
    <w:rsid w:val="00803AA5"/>
    <w:rsid w:val="00803CC4"/>
    <w:rsid w:val="00803D0E"/>
    <w:rsid w:val="00805275"/>
    <w:rsid w:val="00806DE4"/>
    <w:rsid w:val="0080747E"/>
    <w:rsid w:val="008109D2"/>
    <w:rsid w:val="0081162B"/>
    <w:rsid w:val="00812332"/>
    <w:rsid w:val="008125A6"/>
    <w:rsid w:val="00815AB9"/>
    <w:rsid w:val="00815D15"/>
    <w:rsid w:val="00816386"/>
    <w:rsid w:val="00816CC2"/>
    <w:rsid w:val="00816D5D"/>
    <w:rsid w:val="00817A41"/>
    <w:rsid w:val="008308B1"/>
    <w:rsid w:val="00831989"/>
    <w:rsid w:val="00832AF9"/>
    <w:rsid w:val="00836312"/>
    <w:rsid w:val="00837800"/>
    <w:rsid w:val="00840566"/>
    <w:rsid w:val="008434A5"/>
    <w:rsid w:val="008446FE"/>
    <w:rsid w:val="00845FC1"/>
    <w:rsid w:val="00846C0E"/>
    <w:rsid w:val="00847C7C"/>
    <w:rsid w:val="00850087"/>
    <w:rsid w:val="00852347"/>
    <w:rsid w:val="008526D3"/>
    <w:rsid w:val="00856483"/>
    <w:rsid w:val="00857859"/>
    <w:rsid w:val="00857EE7"/>
    <w:rsid w:val="00860183"/>
    <w:rsid w:val="0086028D"/>
    <w:rsid w:val="0086196E"/>
    <w:rsid w:val="0086350E"/>
    <w:rsid w:val="008636F0"/>
    <w:rsid w:val="00866397"/>
    <w:rsid w:val="00866E66"/>
    <w:rsid w:val="0086719E"/>
    <w:rsid w:val="00871345"/>
    <w:rsid w:val="00871D65"/>
    <w:rsid w:val="0087251C"/>
    <w:rsid w:val="00874F29"/>
    <w:rsid w:val="00877232"/>
    <w:rsid w:val="00877FFB"/>
    <w:rsid w:val="00880BAB"/>
    <w:rsid w:val="0088305D"/>
    <w:rsid w:val="00884DFF"/>
    <w:rsid w:val="00885CD9"/>
    <w:rsid w:val="00892DA7"/>
    <w:rsid w:val="00893CC4"/>
    <w:rsid w:val="0089435C"/>
    <w:rsid w:val="0089495F"/>
    <w:rsid w:val="00894AEF"/>
    <w:rsid w:val="00895AE4"/>
    <w:rsid w:val="008961B9"/>
    <w:rsid w:val="008974DA"/>
    <w:rsid w:val="00897B24"/>
    <w:rsid w:val="008A008D"/>
    <w:rsid w:val="008A0A6D"/>
    <w:rsid w:val="008A0FE2"/>
    <w:rsid w:val="008A4AE3"/>
    <w:rsid w:val="008A7754"/>
    <w:rsid w:val="008B197F"/>
    <w:rsid w:val="008B38CD"/>
    <w:rsid w:val="008B5F03"/>
    <w:rsid w:val="008B705E"/>
    <w:rsid w:val="008C21D0"/>
    <w:rsid w:val="008C3305"/>
    <w:rsid w:val="008C3962"/>
    <w:rsid w:val="008C53FC"/>
    <w:rsid w:val="008C5771"/>
    <w:rsid w:val="008C6FE4"/>
    <w:rsid w:val="008D0D0A"/>
    <w:rsid w:val="008D12B5"/>
    <w:rsid w:val="008D6219"/>
    <w:rsid w:val="008D737C"/>
    <w:rsid w:val="008D7A96"/>
    <w:rsid w:val="008E141E"/>
    <w:rsid w:val="008E1C8D"/>
    <w:rsid w:val="008E203D"/>
    <w:rsid w:val="008E2865"/>
    <w:rsid w:val="008E28F7"/>
    <w:rsid w:val="008F17B5"/>
    <w:rsid w:val="008F1C4F"/>
    <w:rsid w:val="008F35D9"/>
    <w:rsid w:val="008F473B"/>
    <w:rsid w:val="008F592F"/>
    <w:rsid w:val="008F6B15"/>
    <w:rsid w:val="00901029"/>
    <w:rsid w:val="00901FAC"/>
    <w:rsid w:val="00902234"/>
    <w:rsid w:val="00902AB9"/>
    <w:rsid w:val="009047C3"/>
    <w:rsid w:val="00906EF4"/>
    <w:rsid w:val="009115DE"/>
    <w:rsid w:val="00911F96"/>
    <w:rsid w:val="00912F7C"/>
    <w:rsid w:val="00913904"/>
    <w:rsid w:val="0091405B"/>
    <w:rsid w:val="00914E07"/>
    <w:rsid w:val="00915972"/>
    <w:rsid w:val="00916814"/>
    <w:rsid w:val="009200FF"/>
    <w:rsid w:val="009210E1"/>
    <w:rsid w:val="009225EE"/>
    <w:rsid w:val="00922857"/>
    <w:rsid w:val="0092294A"/>
    <w:rsid w:val="0092350F"/>
    <w:rsid w:val="009279C8"/>
    <w:rsid w:val="009307F0"/>
    <w:rsid w:val="00931142"/>
    <w:rsid w:val="00935710"/>
    <w:rsid w:val="00936155"/>
    <w:rsid w:val="0093623B"/>
    <w:rsid w:val="00936FDD"/>
    <w:rsid w:val="00940189"/>
    <w:rsid w:val="00941056"/>
    <w:rsid w:val="00945477"/>
    <w:rsid w:val="00946E68"/>
    <w:rsid w:val="00947200"/>
    <w:rsid w:val="00954421"/>
    <w:rsid w:val="009552EE"/>
    <w:rsid w:val="00960E15"/>
    <w:rsid w:val="00962DF0"/>
    <w:rsid w:val="00963329"/>
    <w:rsid w:val="00963FB9"/>
    <w:rsid w:val="0096499D"/>
    <w:rsid w:val="0096607C"/>
    <w:rsid w:val="0096645F"/>
    <w:rsid w:val="009711BB"/>
    <w:rsid w:val="009742D0"/>
    <w:rsid w:val="00974CDC"/>
    <w:rsid w:val="0097503F"/>
    <w:rsid w:val="0097723E"/>
    <w:rsid w:val="00980074"/>
    <w:rsid w:val="0098257C"/>
    <w:rsid w:val="00982B09"/>
    <w:rsid w:val="009835F2"/>
    <w:rsid w:val="00984F4F"/>
    <w:rsid w:val="00985AA3"/>
    <w:rsid w:val="00985B3F"/>
    <w:rsid w:val="00987407"/>
    <w:rsid w:val="009877BD"/>
    <w:rsid w:val="00990420"/>
    <w:rsid w:val="00990886"/>
    <w:rsid w:val="00991460"/>
    <w:rsid w:val="00991D5E"/>
    <w:rsid w:val="009945B6"/>
    <w:rsid w:val="00996368"/>
    <w:rsid w:val="0099723B"/>
    <w:rsid w:val="00997A86"/>
    <w:rsid w:val="009A1153"/>
    <w:rsid w:val="009A1546"/>
    <w:rsid w:val="009A418F"/>
    <w:rsid w:val="009A4E64"/>
    <w:rsid w:val="009A6412"/>
    <w:rsid w:val="009A67B1"/>
    <w:rsid w:val="009B0394"/>
    <w:rsid w:val="009B208F"/>
    <w:rsid w:val="009B2B65"/>
    <w:rsid w:val="009B2C97"/>
    <w:rsid w:val="009B5278"/>
    <w:rsid w:val="009B632C"/>
    <w:rsid w:val="009C0E72"/>
    <w:rsid w:val="009C3E8F"/>
    <w:rsid w:val="009C4E24"/>
    <w:rsid w:val="009C4E41"/>
    <w:rsid w:val="009C57D3"/>
    <w:rsid w:val="009D4962"/>
    <w:rsid w:val="009D4ABB"/>
    <w:rsid w:val="009D72AA"/>
    <w:rsid w:val="009D7684"/>
    <w:rsid w:val="009D7FFE"/>
    <w:rsid w:val="009E005E"/>
    <w:rsid w:val="009E096A"/>
    <w:rsid w:val="009E1298"/>
    <w:rsid w:val="009E1A71"/>
    <w:rsid w:val="009E2206"/>
    <w:rsid w:val="009E25D8"/>
    <w:rsid w:val="009E2AB5"/>
    <w:rsid w:val="009E489E"/>
    <w:rsid w:val="009E49A4"/>
    <w:rsid w:val="009E566D"/>
    <w:rsid w:val="009E6458"/>
    <w:rsid w:val="009E6A32"/>
    <w:rsid w:val="009E6D87"/>
    <w:rsid w:val="009F0404"/>
    <w:rsid w:val="009F19C0"/>
    <w:rsid w:val="009F26D2"/>
    <w:rsid w:val="009F5053"/>
    <w:rsid w:val="009F68A6"/>
    <w:rsid w:val="00A053EA"/>
    <w:rsid w:val="00A06B51"/>
    <w:rsid w:val="00A06F4C"/>
    <w:rsid w:val="00A07272"/>
    <w:rsid w:val="00A073D2"/>
    <w:rsid w:val="00A1281F"/>
    <w:rsid w:val="00A13928"/>
    <w:rsid w:val="00A14498"/>
    <w:rsid w:val="00A15A85"/>
    <w:rsid w:val="00A17DDF"/>
    <w:rsid w:val="00A21955"/>
    <w:rsid w:val="00A22AB9"/>
    <w:rsid w:val="00A22EB3"/>
    <w:rsid w:val="00A24733"/>
    <w:rsid w:val="00A24D1F"/>
    <w:rsid w:val="00A26E98"/>
    <w:rsid w:val="00A279DC"/>
    <w:rsid w:val="00A30038"/>
    <w:rsid w:val="00A31E7B"/>
    <w:rsid w:val="00A3231D"/>
    <w:rsid w:val="00A326CC"/>
    <w:rsid w:val="00A32785"/>
    <w:rsid w:val="00A33BDE"/>
    <w:rsid w:val="00A34EF2"/>
    <w:rsid w:val="00A351FE"/>
    <w:rsid w:val="00A35D84"/>
    <w:rsid w:val="00A3758A"/>
    <w:rsid w:val="00A377E3"/>
    <w:rsid w:val="00A37BFD"/>
    <w:rsid w:val="00A40075"/>
    <w:rsid w:val="00A40325"/>
    <w:rsid w:val="00A42AC9"/>
    <w:rsid w:val="00A450D3"/>
    <w:rsid w:val="00A45B6C"/>
    <w:rsid w:val="00A47359"/>
    <w:rsid w:val="00A475EE"/>
    <w:rsid w:val="00A47B52"/>
    <w:rsid w:val="00A517D6"/>
    <w:rsid w:val="00A51B6E"/>
    <w:rsid w:val="00A52D43"/>
    <w:rsid w:val="00A52EBA"/>
    <w:rsid w:val="00A54174"/>
    <w:rsid w:val="00A55081"/>
    <w:rsid w:val="00A57095"/>
    <w:rsid w:val="00A5738F"/>
    <w:rsid w:val="00A576F7"/>
    <w:rsid w:val="00A60770"/>
    <w:rsid w:val="00A616B1"/>
    <w:rsid w:val="00A61D2C"/>
    <w:rsid w:val="00A624D0"/>
    <w:rsid w:val="00A651C1"/>
    <w:rsid w:val="00A666BD"/>
    <w:rsid w:val="00A673E6"/>
    <w:rsid w:val="00A67622"/>
    <w:rsid w:val="00A73ADB"/>
    <w:rsid w:val="00A750DA"/>
    <w:rsid w:val="00A75BCD"/>
    <w:rsid w:val="00A76211"/>
    <w:rsid w:val="00A772E9"/>
    <w:rsid w:val="00A77516"/>
    <w:rsid w:val="00A803B3"/>
    <w:rsid w:val="00A819D6"/>
    <w:rsid w:val="00A83306"/>
    <w:rsid w:val="00A844A5"/>
    <w:rsid w:val="00A8725B"/>
    <w:rsid w:val="00A906D7"/>
    <w:rsid w:val="00A90D52"/>
    <w:rsid w:val="00A93958"/>
    <w:rsid w:val="00A94DC8"/>
    <w:rsid w:val="00A95435"/>
    <w:rsid w:val="00A95EA1"/>
    <w:rsid w:val="00A96315"/>
    <w:rsid w:val="00A978EF"/>
    <w:rsid w:val="00AA0BA5"/>
    <w:rsid w:val="00AA1D4A"/>
    <w:rsid w:val="00AA291A"/>
    <w:rsid w:val="00AA3919"/>
    <w:rsid w:val="00AA4967"/>
    <w:rsid w:val="00AA4E76"/>
    <w:rsid w:val="00AA54CE"/>
    <w:rsid w:val="00AA56A2"/>
    <w:rsid w:val="00AA6518"/>
    <w:rsid w:val="00AB3A01"/>
    <w:rsid w:val="00AB4E39"/>
    <w:rsid w:val="00AB61ED"/>
    <w:rsid w:val="00AB6F7B"/>
    <w:rsid w:val="00AC01A1"/>
    <w:rsid w:val="00AC2061"/>
    <w:rsid w:val="00AC26F5"/>
    <w:rsid w:val="00AC2F7E"/>
    <w:rsid w:val="00AC4984"/>
    <w:rsid w:val="00AC56CA"/>
    <w:rsid w:val="00AC638E"/>
    <w:rsid w:val="00AC79D3"/>
    <w:rsid w:val="00AD1CBB"/>
    <w:rsid w:val="00AD3010"/>
    <w:rsid w:val="00AD4A4C"/>
    <w:rsid w:val="00AD7E47"/>
    <w:rsid w:val="00AE094A"/>
    <w:rsid w:val="00AE0D2F"/>
    <w:rsid w:val="00AE1F5A"/>
    <w:rsid w:val="00AE5E3A"/>
    <w:rsid w:val="00AE6594"/>
    <w:rsid w:val="00AF0AD8"/>
    <w:rsid w:val="00AF0F23"/>
    <w:rsid w:val="00AF5641"/>
    <w:rsid w:val="00AF5C91"/>
    <w:rsid w:val="00AF6C6C"/>
    <w:rsid w:val="00B017DD"/>
    <w:rsid w:val="00B038D5"/>
    <w:rsid w:val="00B03FB2"/>
    <w:rsid w:val="00B05666"/>
    <w:rsid w:val="00B06F2F"/>
    <w:rsid w:val="00B07D68"/>
    <w:rsid w:val="00B1028E"/>
    <w:rsid w:val="00B10373"/>
    <w:rsid w:val="00B10F7E"/>
    <w:rsid w:val="00B13CA3"/>
    <w:rsid w:val="00B15794"/>
    <w:rsid w:val="00B16268"/>
    <w:rsid w:val="00B16B11"/>
    <w:rsid w:val="00B21790"/>
    <w:rsid w:val="00B21802"/>
    <w:rsid w:val="00B22419"/>
    <w:rsid w:val="00B2329C"/>
    <w:rsid w:val="00B26A1A"/>
    <w:rsid w:val="00B26ECE"/>
    <w:rsid w:val="00B27038"/>
    <w:rsid w:val="00B30925"/>
    <w:rsid w:val="00B31ED9"/>
    <w:rsid w:val="00B32C3A"/>
    <w:rsid w:val="00B359D4"/>
    <w:rsid w:val="00B429E9"/>
    <w:rsid w:val="00B448DD"/>
    <w:rsid w:val="00B462D8"/>
    <w:rsid w:val="00B47C6B"/>
    <w:rsid w:val="00B50F7D"/>
    <w:rsid w:val="00B517A7"/>
    <w:rsid w:val="00B53950"/>
    <w:rsid w:val="00B53F1F"/>
    <w:rsid w:val="00B54C19"/>
    <w:rsid w:val="00B54CEC"/>
    <w:rsid w:val="00B54DBF"/>
    <w:rsid w:val="00B55F5B"/>
    <w:rsid w:val="00B56C7F"/>
    <w:rsid w:val="00B6241F"/>
    <w:rsid w:val="00B65836"/>
    <w:rsid w:val="00B65906"/>
    <w:rsid w:val="00B677A8"/>
    <w:rsid w:val="00B6783B"/>
    <w:rsid w:val="00B70CDE"/>
    <w:rsid w:val="00B70ECC"/>
    <w:rsid w:val="00B71B82"/>
    <w:rsid w:val="00B71B93"/>
    <w:rsid w:val="00B71D88"/>
    <w:rsid w:val="00B72358"/>
    <w:rsid w:val="00B75995"/>
    <w:rsid w:val="00B76BEE"/>
    <w:rsid w:val="00B77393"/>
    <w:rsid w:val="00B80376"/>
    <w:rsid w:val="00B8081E"/>
    <w:rsid w:val="00B80AC4"/>
    <w:rsid w:val="00B8163B"/>
    <w:rsid w:val="00B82172"/>
    <w:rsid w:val="00B84622"/>
    <w:rsid w:val="00B84C5A"/>
    <w:rsid w:val="00B852CA"/>
    <w:rsid w:val="00B86565"/>
    <w:rsid w:val="00B874E3"/>
    <w:rsid w:val="00B91303"/>
    <w:rsid w:val="00B92C1C"/>
    <w:rsid w:val="00B94383"/>
    <w:rsid w:val="00B9441C"/>
    <w:rsid w:val="00B95486"/>
    <w:rsid w:val="00B96AF9"/>
    <w:rsid w:val="00BA09CE"/>
    <w:rsid w:val="00BA30A4"/>
    <w:rsid w:val="00BA3143"/>
    <w:rsid w:val="00BA3346"/>
    <w:rsid w:val="00BA36E3"/>
    <w:rsid w:val="00BA50B0"/>
    <w:rsid w:val="00BA6691"/>
    <w:rsid w:val="00BA754B"/>
    <w:rsid w:val="00BB07A3"/>
    <w:rsid w:val="00BB0941"/>
    <w:rsid w:val="00BB1F23"/>
    <w:rsid w:val="00BB25F2"/>
    <w:rsid w:val="00BB5370"/>
    <w:rsid w:val="00BB643C"/>
    <w:rsid w:val="00BB6BC7"/>
    <w:rsid w:val="00BB725D"/>
    <w:rsid w:val="00BB7921"/>
    <w:rsid w:val="00BC0DBE"/>
    <w:rsid w:val="00BC13E1"/>
    <w:rsid w:val="00BC1D26"/>
    <w:rsid w:val="00BC1E04"/>
    <w:rsid w:val="00BD7250"/>
    <w:rsid w:val="00BD7DF1"/>
    <w:rsid w:val="00BE0F7F"/>
    <w:rsid w:val="00BE11E9"/>
    <w:rsid w:val="00BE40E7"/>
    <w:rsid w:val="00BE569B"/>
    <w:rsid w:val="00BE76F3"/>
    <w:rsid w:val="00BF0058"/>
    <w:rsid w:val="00BF146D"/>
    <w:rsid w:val="00BF2595"/>
    <w:rsid w:val="00BF2772"/>
    <w:rsid w:val="00BF3712"/>
    <w:rsid w:val="00BF5A7A"/>
    <w:rsid w:val="00BF78C9"/>
    <w:rsid w:val="00C02F44"/>
    <w:rsid w:val="00C037A7"/>
    <w:rsid w:val="00C03DEB"/>
    <w:rsid w:val="00C03FBC"/>
    <w:rsid w:val="00C05D75"/>
    <w:rsid w:val="00C13FF9"/>
    <w:rsid w:val="00C14183"/>
    <w:rsid w:val="00C15442"/>
    <w:rsid w:val="00C1563A"/>
    <w:rsid w:val="00C15747"/>
    <w:rsid w:val="00C16E9D"/>
    <w:rsid w:val="00C200B5"/>
    <w:rsid w:val="00C20D65"/>
    <w:rsid w:val="00C20F90"/>
    <w:rsid w:val="00C21D9D"/>
    <w:rsid w:val="00C21F23"/>
    <w:rsid w:val="00C22957"/>
    <w:rsid w:val="00C24CC1"/>
    <w:rsid w:val="00C25E6E"/>
    <w:rsid w:val="00C261F0"/>
    <w:rsid w:val="00C2620E"/>
    <w:rsid w:val="00C31F96"/>
    <w:rsid w:val="00C3363A"/>
    <w:rsid w:val="00C344BB"/>
    <w:rsid w:val="00C367D3"/>
    <w:rsid w:val="00C36800"/>
    <w:rsid w:val="00C36A2A"/>
    <w:rsid w:val="00C36DC6"/>
    <w:rsid w:val="00C37792"/>
    <w:rsid w:val="00C40685"/>
    <w:rsid w:val="00C42B4E"/>
    <w:rsid w:val="00C43957"/>
    <w:rsid w:val="00C44338"/>
    <w:rsid w:val="00C47889"/>
    <w:rsid w:val="00C5124D"/>
    <w:rsid w:val="00C51482"/>
    <w:rsid w:val="00C53930"/>
    <w:rsid w:val="00C54994"/>
    <w:rsid w:val="00C60616"/>
    <w:rsid w:val="00C60985"/>
    <w:rsid w:val="00C61658"/>
    <w:rsid w:val="00C6396D"/>
    <w:rsid w:val="00C63A23"/>
    <w:rsid w:val="00C6497A"/>
    <w:rsid w:val="00C70877"/>
    <w:rsid w:val="00C709CF"/>
    <w:rsid w:val="00C71600"/>
    <w:rsid w:val="00C7590A"/>
    <w:rsid w:val="00C75ABC"/>
    <w:rsid w:val="00C75EFA"/>
    <w:rsid w:val="00C76376"/>
    <w:rsid w:val="00C766D9"/>
    <w:rsid w:val="00C80554"/>
    <w:rsid w:val="00C81917"/>
    <w:rsid w:val="00C84EB1"/>
    <w:rsid w:val="00C85C66"/>
    <w:rsid w:val="00C871B5"/>
    <w:rsid w:val="00C9034C"/>
    <w:rsid w:val="00C90E11"/>
    <w:rsid w:val="00C913D8"/>
    <w:rsid w:val="00C91A65"/>
    <w:rsid w:val="00C9559A"/>
    <w:rsid w:val="00C9788D"/>
    <w:rsid w:val="00CA2B18"/>
    <w:rsid w:val="00CA2EBC"/>
    <w:rsid w:val="00CA3EF0"/>
    <w:rsid w:val="00CA6D3A"/>
    <w:rsid w:val="00CB030E"/>
    <w:rsid w:val="00CB0750"/>
    <w:rsid w:val="00CB07C3"/>
    <w:rsid w:val="00CB4EED"/>
    <w:rsid w:val="00CB656E"/>
    <w:rsid w:val="00CB75B7"/>
    <w:rsid w:val="00CC06F6"/>
    <w:rsid w:val="00CC1024"/>
    <w:rsid w:val="00CC26EE"/>
    <w:rsid w:val="00CC4826"/>
    <w:rsid w:val="00CC48D4"/>
    <w:rsid w:val="00CC5FA5"/>
    <w:rsid w:val="00CC7A17"/>
    <w:rsid w:val="00CD1529"/>
    <w:rsid w:val="00CD1C2F"/>
    <w:rsid w:val="00CD2790"/>
    <w:rsid w:val="00CD3231"/>
    <w:rsid w:val="00CD37FC"/>
    <w:rsid w:val="00CD4056"/>
    <w:rsid w:val="00CD4C3F"/>
    <w:rsid w:val="00CD5535"/>
    <w:rsid w:val="00CD6F68"/>
    <w:rsid w:val="00CE22D6"/>
    <w:rsid w:val="00CE48EF"/>
    <w:rsid w:val="00CE696B"/>
    <w:rsid w:val="00CE6A51"/>
    <w:rsid w:val="00CE6B9C"/>
    <w:rsid w:val="00CE702F"/>
    <w:rsid w:val="00CF14CF"/>
    <w:rsid w:val="00CF3F26"/>
    <w:rsid w:val="00CF4F72"/>
    <w:rsid w:val="00CF5103"/>
    <w:rsid w:val="00CF5D89"/>
    <w:rsid w:val="00D011BB"/>
    <w:rsid w:val="00D03264"/>
    <w:rsid w:val="00D03EE6"/>
    <w:rsid w:val="00D04925"/>
    <w:rsid w:val="00D04EA2"/>
    <w:rsid w:val="00D05BE0"/>
    <w:rsid w:val="00D061C8"/>
    <w:rsid w:val="00D12433"/>
    <w:rsid w:val="00D13962"/>
    <w:rsid w:val="00D147F4"/>
    <w:rsid w:val="00D15B81"/>
    <w:rsid w:val="00D1685A"/>
    <w:rsid w:val="00D17FD9"/>
    <w:rsid w:val="00D20352"/>
    <w:rsid w:val="00D237A6"/>
    <w:rsid w:val="00D25DFD"/>
    <w:rsid w:val="00D26179"/>
    <w:rsid w:val="00D279AB"/>
    <w:rsid w:val="00D3075A"/>
    <w:rsid w:val="00D31147"/>
    <w:rsid w:val="00D31B3B"/>
    <w:rsid w:val="00D33786"/>
    <w:rsid w:val="00D345B2"/>
    <w:rsid w:val="00D350BA"/>
    <w:rsid w:val="00D353AB"/>
    <w:rsid w:val="00D3540F"/>
    <w:rsid w:val="00D35B29"/>
    <w:rsid w:val="00D364E9"/>
    <w:rsid w:val="00D43B80"/>
    <w:rsid w:val="00D45CAE"/>
    <w:rsid w:val="00D50060"/>
    <w:rsid w:val="00D51B15"/>
    <w:rsid w:val="00D5255C"/>
    <w:rsid w:val="00D555FC"/>
    <w:rsid w:val="00D60A3D"/>
    <w:rsid w:val="00D62E5F"/>
    <w:rsid w:val="00D633CF"/>
    <w:rsid w:val="00D63DBB"/>
    <w:rsid w:val="00D641B7"/>
    <w:rsid w:val="00D64ACB"/>
    <w:rsid w:val="00D65C16"/>
    <w:rsid w:val="00D70D8B"/>
    <w:rsid w:val="00D71BFA"/>
    <w:rsid w:val="00D73F9D"/>
    <w:rsid w:val="00D74E25"/>
    <w:rsid w:val="00D761A3"/>
    <w:rsid w:val="00D76209"/>
    <w:rsid w:val="00D7738B"/>
    <w:rsid w:val="00D773D4"/>
    <w:rsid w:val="00D801AD"/>
    <w:rsid w:val="00D80F90"/>
    <w:rsid w:val="00D81E7F"/>
    <w:rsid w:val="00D81EAA"/>
    <w:rsid w:val="00D83A83"/>
    <w:rsid w:val="00D855C0"/>
    <w:rsid w:val="00D85630"/>
    <w:rsid w:val="00D8568C"/>
    <w:rsid w:val="00D942F8"/>
    <w:rsid w:val="00D945EC"/>
    <w:rsid w:val="00D94BF5"/>
    <w:rsid w:val="00D95B90"/>
    <w:rsid w:val="00D97F85"/>
    <w:rsid w:val="00DA2F60"/>
    <w:rsid w:val="00DA30E3"/>
    <w:rsid w:val="00DA3457"/>
    <w:rsid w:val="00DA5E9A"/>
    <w:rsid w:val="00DA762C"/>
    <w:rsid w:val="00DB13F4"/>
    <w:rsid w:val="00DB2133"/>
    <w:rsid w:val="00DB289B"/>
    <w:rsid w:val="00DB3AA9"/>
    <w:rsid w:val="00DB4BB1"/>
    <w:rsid w:val="00DB73DD"/>
    <w:rsid w:val="00DC0C61"/>
    <w:rsid w:val="00DC0FB8"/>
    <w:rsid w:val="00DC2B26"/>
    <w:rsid w:val="00DC4F39"/>
    <w:rsid w:val="00DC59D8"/>
    <w:rsid w:val="00DC5E4F"/>
    <w:rsid w:val="00DC64E0"/>
    <w:rsid w:val="00DD2B06"/>
    <w:rsid w:val="00DD30F0"/>
    <w:rsid w:val="00DD3110"/>
    <w:rsid w:val="00DD35CD"/>
    <w:rsid w:val="00DD6BDF"/>
    <w:rsid w:val="00DD6F7D"/>
    <w:rsid w:val="00DD71A7"/>
    <w:rsid w:val="00DD7584"/>
    <w:rsid w:val="00DD7A58"/>
    <w:rsid w:val="00DD7E64"/>
    <w:rsid w:val="00DE0B36"/>
    <w:rsid w:val="00DE2A93"/>
    <w:rsid w:val="00DE32A7"/>
    <w:rsid w:val="00DE3C98"/>
    <w:rsid w:val="00DE48DD"/>
    <w:rsid w:val="00DE560E"/>
    <w:rsid w:val="00DE5992"/>
    <w:rsid w:val="00DF06C2"/>
    <w:rsid w:val="00DF0E60"/>
    <w:rsid w:val="00DF151C"/>
    <w:rsid w:val="00DF238C"/>
    <w:rsid w:val="00DF3AEB"/>
    <w:rsid w:val="00E0080C"/>
    <w:rsid w:val="00E00E8C"/>
    <w:rsid w:val="00E01421"/>
    <w:rsid w:val="00E019F2"/>
    <w:rsid w:val="00E036D5"/>
    <w:rsid w:val="00E042F2"/>
    <w:rsid w:val="00E04446"/>
    <w:rsid w:val="00E0510A"/>
    <w:rsid w:val="00E0550D"/>
    <w:rsid w:val="00E062D0"/>
    <w:rsid w:val="00E063B8"/>
    <w:rsid w:val="00E070DB"/>
    <w:rsid w:val="00E10ADA"/>
    <w:rsid w:val="00E124E3"/>
    <w:rsid w:val="00E12C8D"/>
    <w:rsid w:val="00E133FA"/>
    <w:rsid w:val="00E15866"/>
    <w:rsid w:val="00E1639D"/>
    <w:rsid w:val="00E1711F"/>
    <w:rsid w:val="00E20404"/>
    <w:rsid w:val="00E22DCA"/>
    <w:rsid w:val="00E247BC"/>
    <w:rsid w:val="00E2564B"/>
    <w:rsid w:val="00E26981"/>
    <w:rsid w:val="00E30486"/>
    <w:rsid w:val="00E304E2"/>
    <w:rsid w:val="00E306C0"/>
    <w:rsid w:val="00E3260E"/>
    <w:rsid w:val="00E367B0"/>
    <w:rsid w:val="00E374F0"/>
    <w:rsid w:val="00E37D81"/>
    <w:rsid w:val="00E414F5"/>
    <w:rsid w:val="00E447BC"/>
    <w:rsid w:val="00E5015E"/>
    <w:rsid w:val="00E50B84"/>
    <w:rsid w:val="00E5395B"/>
    <w:rsid w:val="00E60609"/>
    <w:rsid w:val="00E61D2F"/>
    <w:rsid w:val="00E65D74"/>
    <w:rsid w:val="00E673AE"/>
    <w:rsid w:val="00E6745D"/>
    <w:rsid w:val="00E70C87"/>
    <w:rsid w:val="00E71EE0"/>
    <w:rsid w:val="00E71F20"/>
    <w:rsid w:val="00E73128"/>
    <w:rsid w:val="00E73B7C"/>
    <w:rsid w:val="00E73C89"/>
    <w:rsid w:val="00E75C02"/>
    <w:rsid w:val="00E77F45"/>
    <w:rsid w:val="00E8025E"/>
    <w:rsid w:val="00E81BA2"/>
    <w:rsid w:val="00E82BF0"/>
    <w:rsid w:val="00E83041"/>
    <w:rsid w:val="00E835C4"/>
    <w:rsid w:val="00E879CD"/>
    <w:rsid w:val="00E9051D"/>
    <w:rsid w:val="00E92084"/>
    <w:rsid w:val="00E9209C"/>
    <w:rsid w:val="00E939BD"/>
    <w:rsid w:val="00E94A1D"/>
    <w:rsid w:val="00E95C09"/>
    <w:rsid w:val="00E97F1C"/>
    <w:rsid w:val="00EA4BB7"/>
    <w:rsid w:val="00EA4E00"/>
    <w:rsid w:val="00EA61F4"/>
    <w:rsid w:val="00EB0DC8"/>
    <w:rsid w:val="00EB1193"/>
    <w:rsid w:val="00EB1A9F"/>
    <w:rsid w:val="00EB1E91"/>
    <w:rsid w:val="00EB24AC"/>
    <w:rsid w:val="00EB2AC7"/>
    <w:rsid w:val="00EB41D2"/>
    <w:rsid w:val="00EB4A15"/>
    <w:rsid w:val="00EB522B"/>
    <w:rsid w:val="00EC2B39"/>
    <w:rsid w:val="00EC3CB9"/>
    <w:rsid w:val="00ED12C6"/>
    <w:rsid w:val="00ED56CC"/>
    <w:rsid w:val="00ED6E40"/>
    <w:rsid w:val="00ED723A"/>
    <w:rsid w:val="00EE39DB"/>
    <w:rsid w:val="00EE3CF7"/>
    <w:rsid w:val="00EE593F"/>
    <w:rsid w:val="00EE5AEF"/>
    <w:rsid w:val="00EE7662"/>
    <w:rsid w:val="00EF0378"/>
    <w:rsid w:val="00EF05D7"/>
    <w:rsid w:val="00EF0982"/>
    <w:rsid w:val="00EF22EB"/>
    <w:rsid w:val="00EF4296"/>
    <w:rsid w:val="00EF5A07"/>
    <w:rsid w:val="00EF5DDA"/>
    <w:rsid w:val="00EF603D"/>
    <w:rsid w:val="00EF61B6"/>
    <w:rsid w:val="00EF63C1"/>
    <w:rsid w:val="00EF6872"/>
    <w:rsid w:val="00EF7473"/>
    <w:rsid w:val="00F00F6B"/>
    <w:rsid w:val="00F0215B"/>
    <w:rsid w:val="00F14121"/>
    <w:rsid w:val="00F14808"/>
    <w:rsid w:val="00F16A52"/>
    <w:rsid w:val="00F17177"/>
    <w:rsid w:val="00F173AA"/>
    <w:rsid w:val="00F20206"/>
    <w:rsid w:val="00F20304"/>
    <w:rsid w:val="00F20E3B"/>
    <w:rsid w:val="00F20ED5"/>
    <w:rsid w:val="00F223C2"/>
    <w:rsid w:val="00F23426"/>
    <w:rsid w:val="00F2616A"/>
    <w:rsid w:val="00F27647"/>
    <w:rsid w:val="00F30E49"/>
    <w:rsid w:val="00F3273A"/>
    <w:rsid w:val="00F356F2"/>
    <w:rsid w:val="00F36E12"/>
    <w:rsid w:val="00F4153F"/>
    <w:rsid w:val="00F4162E"/>
    <w:rsid w:val="00F44344"/>
    <w:rsid w:val="00F44F7E"/>
    <w:rsid w:val="00F4592C"/>
    <w:rsid w:val="00F478B4"/>
    <w:rsid w:val="00F50677"/>
    <w:rsid w:val="00F50BE5"/>
    <w:rsid w:val="00F53427"/>
    <w:rsid w:val="00F54A9D"/>
    <w:rsid w:val="00F554DB"/>
    <w:rsid w:val="00F562E6"/>
    <w:rsid w:val="00F56E17"/>
    <w:rsid w:val="00F57C50"/>
    <w:rsid w:val="00F61D58"/>
    <w:rsid w:val="00F62452"/>
    <w:rsid w:val="00F65309"/>
    <w:rsid w:val="00F67D00"/>
    <w:rsid w:val="00F72083"/>
    <w:rsid w:val="00F74347"/>
    <w:rsid w:val="00F761D5"/>
    <w:rsid w:val="00F7660B"/>
    <w:rsid w:val="00F8004C"/>
    <w:rsid w:val="00F8083C"/>
    <w:rsid w:val="00F8512D"/>
    <w:rsid w:val="00F86CBB"/>
    <w:rsid w:val="00F909BF"/>
    <w:rsid w:val="00F90E23"/>
    <w:rsid w:val="00F91B57"/>
    <w:rsid w:val="00F9208D"/>
    <w:rsid w:val="00F95C0D"/>
    <w:rsid w:val="00F9771B"/>
    <w:rsid w:val="00F9791A"/>
    <w:rsid w:val="00FA0C1D"/>
    <w:rsid w:val="00FA1520"/>
    <w:rsid w:val="00FA268B"/>
    <w:rsid w:val="00FA3E8E"/>
    <w:rsid w:val="00FA46C6"/>
    <w:rsid w:val="00FA7D56"/>
    <w:rsid w:val="00FB16AD"/>
    <w:rsid w:val="00FB354C"/>
    <w:rsid w:val="00FB4657"/>
    <w:rsid w:val="00FB5193"/>
    <w:rsid w:val="00FB5528"/>
    <w:rsid w:val="00FC1A71"/>
    <w:rsid w:val="00FC3704"/>
    <w:rsid w:val="00FC3F13"/>
    <w:rsid w:val="00FC6194"/>
    <w:rsid w:val="00FC7D1D"/>
    <w:rsid w:val="00FD135B"/>
    <w:rsid w:val="00FD23F9"/>
    <w:rsid w:val="00FD375A"/>
    <w:rsid w:val="00FD3832"/>
    <w:rsid w:val="00FD3ACB"/>
    <w:rsid w:val="00FD3DD8"/>
    <w:rsid w:val="00FD553F"/>
    <w:rsid w:val="00FD5973"/>
    <w:rsid w:val="00FD6824"/>
    <w:rsid w:val="00FE018C"/>
    <w:rsid w:val="00FE107E"/>
    <w:rsid w:val="00FE10D8"/>
    <w:rsid w:val="00FE30B2"/>
    <w:rsid w:val="00FE3435"/>
    <w:rsid w:val="00FE447D"/>
    <w:rsid w:val="00FE528F"/>
    <w:rsid w:val="00FF12C4"/>
    <w:rsid w:val="00FF1B65"/>
    <w:rsid w:val="00FF56CF"/>
    <w:rsid w:val="00FF57F2"/>
    <w:rsid w:val="00FF653B"/>
    <w:rsid w:val="00FF7572"/>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CD0C0"/>
  <w15:chartTrackingRefBased/>
  <w15:docId w15:val="{9835187E-DADA-441B-8895-B0F776B9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25"/>
    <w:pPr>
      <w:widowControl w:val="0"/>
      <w:spacing w:before="120" w:after="120" w:line="240" w:lineRule="auto"/>
      <w:jc w:val="both"/>
    </w:pPr>
    <w:rPr>
      <w:rFonts w:ascii="Times New Roman" w:hAnsi="Times New Roman"/>
      <w:noProof/>
      <w:sz w:val="24"/>
    </w:rPr>
  </w:style>
  <w:style w:type="paragraph" w:styleId="Heading1">
    <w:name w:val="heading 1"/>
    <w:basedOn w:val="Normal"/>
    <w:next w:val="Normal"/>
    <w:link w:val="Heading1Char"/>
    <w:uiPriority w:val="9"/>
    <w:qFormat/>
    <w:rsid w:val="00101CA0"/>
    <w:pPr>
      <w:numPr>
        <w:numId w:val="23"/>
      </w:numPr>
      <w:ind w:left="1134" w:hanging="1134"/>
      <w:outlineLvl w:val="0"/>
    </w:pPr>
    <w:rPr>
      <w:b/>
    </w:rPr>
  </w:style>
  <w:style w:type="paragraph" w:styleId="Heading2">
    <w:name w:val="heading 2"/>
    <w:basedOn w:val="Normal"/>
    <w:next w:val="Normal"/>
    <w:link w:val="Heading2Char"/>
    <w:uiPriority w:val="9"/>
    <w:unhideWhenUsed/>
    <w:qFormat/>
    <w:rsid w:val="00101CA0"/>
    <w:pPr>
      <w:numPr>
        <w:ilvl w:val="1"/>
        <w:numId w:val="23"/>
      </w:numPr>
      <w:ind w:left="567" w:hanging="567"/>
      <w:outlineLvl w:val="1"/>
    </w:pPr>
  </w:style>
  <w:style w:type="paragraph" w:styleId="Heading3">
    <w:name w:val="heading 3"/>
    <w:basedOn w:val="Normal"/>
    <w:next w:val="Normal"/>
    <w:link w:val="Heading3Char"/>
    <w:uiPriority w:val="9"/>
    <w:unhideWhenUsed/>
    <w:qFormat/>
    <w:rsid w:val="00101CA0"/>
    <w:pPr>
      <w:numPr>
        <w:ilvl w:val="2"/>
        <w:numId w:val="23"/>
      </w:numPr>
      <w:ind w:left="964" w:hanging="397"/>
      <w:outlineLvl w:val="2"/>
    </w:pPr>
  </w:style>
  <w:style w:type="paragraph" w:styleId="Heading4">
    <w:name w:val="heading 4"/>
    <w:basedOn w:val="Normal"/>
    <w:next w:val="Normal"/>
    <w:link w:val="Heading4Char"/>
    <w:uiPriority w:val="9"/>
    <w:unhideWhenUsed/>
    <w:qFormat/>
    <w:rsid w:val="00101CA0"/>
    <w:pPr>
      <w:numPr>
        <w:ilvl w:val="3"/>
        <w:numId w:val="23"/>
      </w:numPr>
      <w:ind w:left="1531" w:hanging="567"/>
      <w:outlineLvl w:val="3"/>
    </w:pPr>
  </w:style>
  <w:style w:type="paragraph" w:styleId="Heading5">
    <w:name w:val="heading 5"/>
    <w:basedOn w:val="Normal"/>
    <w:next w:val="Normal"/>
    <w:link w:val="Heading5Char"/>
    <w:uiPriority w:val="9"/>
    <w:semiHidden/>
    <w:unhideWhenUsed/>
    <w:qFormat/>
    <w:rsid w:val="00443B24"/>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3B24"/>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3B24"/>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3B24"/>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3B24"/>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CA0"/>
    <w:rPr>
      <w:rFonts w:ascii="Times New Roman" w:hAnsi="Times New Roman"/>
      <w:b/>
      <w:noProof/>
      <w:sz w:val="24"/>
    </w:rPr>
  </w:style>
  <w:style w:type="character" w:customStyle="1" w:styleId="Heading3Char">
    <w:name w:val="Heading 3 Char"/>
    <w:basedOn w:val="DefaultParagraphFont"/>
    <w:link w:val="Heading3"/>
    <w:uiPriority w:val="9"/>
    <w:rsid w:val="00101CA0"/>
    <w:rPr>
      <w:rFonts w:ascii="Times New Roman" w:hAnsi="Times New Roman"/>
      <w:noProof/>
      <w:sz w:val="24"/>
    </w:rPr>
  </w:style>
  <w:style w:type="character" w:customStyle="1" w:styleId="Heading4Char">
    <w:name w:val="Heading 4 Char"/>
    <w:basedOn w:val="DefaultParagraphFont"/>
    <w:link w:val="Heading4"/>
    <w:uiPriority w:val="9"/>
    <w:rsid w:val="00101CA0"/>
    <w:rPr>
      <w:rFonts w:ascii="Times New Roman" w:hAnsi="Times New Roman"/>
      <w:noProof/>
      <w:sz w:val="24"/>
    </w:rPr>
  </w:style>
  <w:style w:type="character" w:customStyle="1" w:styleId="Heading2Char">
    <w:name w:val="Heading 2 Char"/>
    <w:basedOn w:val="DefaultParagraphFont"/>
    <w:link w:val="Heading2"/>
    <w:uiPriority w:val="9"/>
    <w:rsid w:val="00101CA0"/>
    <w:rPr>
      <w:rFonts w:ascii="Times New Roman" w:hAnsi="Times New Roman"/>
      <w:noProof/>
      <w:sz w:val="24"/>
    </w:rPr>
  </w:style>
  <w:style w:type="character" w:customStyle="1" w:styleId="Heading5Char">
    <w:name w:val="Heading 5 Char"/>
    <w:basedOn w:val="DefaultParagraphFont"/>
    <w:link w:val="Heading5"/>
    <w:uiPriority w:val="9"/>
    <w:semiHidden/>
    <w:rsid w:val="00443B24"/>
    <w:rPr>
      <w:rFonts w:asciiTheme="majorHAnsi" w:eastAsiaTheme="majorEastAsia" w:hAnsiTheme="majorHAnsi" w:cstheme="majorBidi"/>
      <w:noProof/>
      <w:color w:val="2F5496" w:themeColor="accent1" w:themeShade="BF"/>
    </w:rPr>
  </w:style>
  <w:style w:type="character" w:customStyle="1" w:styleId="Heading6Char">
    <w:name w:val="Heading 6 Char"/>
    <w:basedOn w:val="DefaultParagraphFont"/>
    <w:link w:val="Heading6"/>
    <w:uiPriority w:val="9"/>
    <w:semiHidden/>
    <w:rsid w:val="00443B24"/>
    <w:rPr>
      <w:rFonts w:asciiTheme="majorHAnsi" w:eastAsiaTheme="majorEastAsia" w:hAnsiTheme="majorHAnsi" w:cstheme="majorBidi"/>
      <w:noProof/>
      <w:color w:val="1F3763" w:themeColor="accent1" w:themeShade="7F"/>
    </w:rPr>
  </w:style>
  <w:style w:type="character" w:customStyle="1" w:styleId="Heading7Char">
    <w:name w:val="Heading 7 Char"/>
    <w:basedOn w:val="DefaultParagraphFont"/>
    <w:link w:val="Heading7"/>
    <w:uiPriority w:val="9"/>
    <w:semiHidden/>
    <w:rsid w:val="00443B24"/>
    <w:rPr>
      <w:rFonts w:asciiTheme="majorHAnsi" w:eastAsiaTheme="majorEastAsia" w:hAnsiTheme="majorHAnsi" w:cstheme="majorBidi"/>
      <w:i/>
      <w:iCs/>
      <w:noProof/>
      <w:color w:val="1F3763" w:themeColor="accent1" w:themeShade="7F"/>
    </w:rPr>
  </w:style>
  <w:style w:type="character" w:customStyle="1" w:styleId="Heading8Char">
    <w:name w:val="Heading 8 Char"/>
    <w:basedOn w:val="DefaultParagraphFont"/>
    <w:link w:val="Heading8"/>
    <w:uiPriority w:val="9"/>
    <w:semiHidden/>
    <w:rsid w:val="00443B2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43B24"/>
    <w:rPr>
      <w:rFonts w:asciiTheme="majorHAnsi" w:eastAsiaTheme="majorEastAsia" w:hAnsiTheme="majorHAnsi" w:cstheme="majorBidi"/>
      <w:i/>
      <w:iCs/>
      <w:noProof/>
      <w:color w:val="272727" w:themeColor="text1" w:themeTint="D8"/>
      <w:sz w:val="21"/>
      <w:szCs w:val="21"/>
    </w:rPr>
  </w:style>
  <w:style w:type="table" w:styleId="TableGrid">
    <w:name w:val="Table Grid"/>
    <w:basedOn w:val="TableNormal"/>
    <w:uiPriority w:val="39"/>
    <w:rsid w:val="00BB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F26"/>
    <w:rPr>
      <w:color w:val="0563C1" w:themeColor="hyperlink"/>
      <w:u w:val="single"/>
    </w:rPr>
  </w:style>
  <w:style w:type="character" w:customStyle="1" w:styleId="UnresolvedMention1">
    <w:name w:val="Unresolved Mention1"/>
    <w:basedOn w:val="DefaultParagraphFont"/>
    <w:uiPriority w:val="99"/>
    <w:semiHidden/>
    <w:unhideWhenUsed/>
    <w:rsid w:val="00CF3F26"/>
    <w:rPr>
      <w:color w:val="605E5C"/>
      <w:shd w:val="clear" w:color="auto" w:fill="E1DFDD"/>
    </w:rPr>
  </w:style>
  <w:style w:type="paragraph" w:styleId="ListParagraph">
    <w:name w:val="List Paragraph"/>
    <w:basedOn w:val="Normal"/>
    <w:uiPriority w:val="34"/>
    <w:qFormat/>
    <w:rsid w:val="000E3AD7"/>
    <w:pPr>
      <w:ind w:left="720"/>
      <w:contextualSpacing/>
    </w:pPr>
  </w:style>
  <w:style w:type="paragraph" w:styleId="NormalWeb">
    <w:name w:val="Normal (Web)"/>
    <w:basedOn w:val="Normal"/>
    <w:uiPriority w:val="99"/>
    <w:semiHidden/>
    <w:unhideWhenUsed/>
    <w:rsid w:val="008C6FE4"/>
    <w:pPr>
      <w:widowControl/>
      <w:spacing w:before="100" w:beforeAutospacing="1" w:after="100" w:afterAutospacing="1"/>
      <w:jc w:val="left"/>
    </w:pPr>
    <w:rPr>
      <w:rFonts w:eastAsia="Times New Roman" w:cs="Times New Roman"/>
      <w:noProof w:val="0"/>
      <w:szCs w:val="24"/>
    </w:rPr>
  </w:style>
  <w:style w:type="character" w:styleId="CommentReference">
    <w:name w:val="annotation reference"/>
    <w:basedOn w:val="DefaultParagraphFont"/>
    <w:uiPriority w:val="99"/>
    <w:semiHidden/>
    <w:unhideWhenUsed/>
    <w:rsid w:val="00143759"/>
    <w:rPr>
      <w:sz w:val="16"/>
      <w:szCs w:val="16"/>
    </w:rPr>
  </w:style>
  <w:style w:type="paragraph" w:styleId="CommentText">
    <w:name w:val="annotation text"/>
    <w:basedOn w:val="Normal"/>
    <w:link w:val="CommentTextChar"/>
    <w:uiPriority w:val="99"/>
    <w:unhideWhenUsed/>
    <w:rsid w:val="00143759"/>
    <w:rPr>
      <w:sz w:val="20"/>
      <w:szCs w:val="20"/>
    </w:rPr>
  </w:style>
  <w:style w:type="character" w:customStyle="1" w:styleId="CommentTextChar">
    <w:name w:val="Comment Text Char"/>
    <w:basedOn w:val="DefaultParagraphFont"/>
    <w:link w:val="CommentText"/>
    <w:uiPriority w:val="99"/>
    <w:rsid w:val="0014375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43759"/>
    <w:rPr>
      <w:b/>
      <w:bCs/>
    </w:rPr>
  </w:style>
  <w:style w:type="character" w:customStyle="1" w:styleId="CommentSubjectChar">
    <w:name w:val="Comment Subject Char"/>
    <w:basedOn w:val="CommentTextChar"/>
    <w:link w:val="CommentSubject"/>
    <w:uiPriority w:val="99"/>
    <w:semiHidden/>
    <w:rsid w:val="00143759"/>
    <w:rPr>
      <w:rFonts w:ascii="Times New Roman" w:hAnsi="Times New Roman"/>
      <w:b/>
      <w:bCs/>
      <w:noProof/>
      <w:sz w:val="20"/>
      <w:szCs w:val="20"/>
    </w:rPr>
  </w:style>
  <w:style w:type="paragraph" w:styleId="BalloonText">
    <w:name w:val="Balloon Text"/>
    <w:basedOn w:val="Normal"/>
    <w:link w:val="BalloonTextChar"/>
    <w:uiPriority w:val="99"/>
    <w:semiHidden/>
    <w:unhideWhenUsed/>
    <w:rsid w:val="0014375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59"/>
    <w:rPr>
      <w:rFonts w:ascii="Segoe UI" w:hAnsi="Segoe UI" w:cs="Segoe UI"/>
      <w:noProof/>
      <w:sz w:val="18"/>
      <w:szCs w:val="18"/>
    </w:rPr>
  </w:style>
  <w:style w:type="paragraph" w:styleId="TOC1">
    <w:name w:val="toc 1"/>
    <w:basedOn w:val="Normal"/>
    <w:next w:val="Normal"/>
    <w:autoRedefine/>
    <w:uiPriority w:val="39"/>
    <w:unhideWhenUsed/>
    <w:rsid w:val="00F9208D"/>
    <w:pPr>
      <w:tabs>
        <w:tab w:val="left" w:pos="567"/>
        <w:tab w:val="right" w:leader="dot" w:pos="9968"/>
      </w:tabs>
      <w:spacing w:after="100"/>
    </w:pPr>
  </w:style>
  <w:style w:type="paragraph" w:styleId="Header">
    <w:name w:val="header"/>
    <w:basedOn w:val="Normal"/>
    <w:link w:val="HeaderChar"/>
    <w:uiPriority w:val="99"/>
    <w:unhideWhenUsed/>
    <w:rsid w:val="003002AE"/>
    <w:pPr>
      <w:tabs>
        <w:tab w:val="center" w:pos="4680"/>
        <w:tab w:val="right" w:pos="9360"/>
      </w:tabs>
      <w:spacing w:before="0" w:after="0"/>
    </w:pPr>
  </w:style>
  <w:style w:type="character" w:customStyle="1" w:styleId="HeaderChar">
    <w:name w:val="Header Char"/>
    <w:basedOn w:val="DefaultParagraphFont"/>
    <w:link w:val="Header"/>
    <w:uiPriority w:val="99"/>
    <w:rsid w:val="003002AE"/>
    <w:rPr>
      <w:rFonts w:ascii="Times New Roman" w:hAnsi="Times New Roman"/>
      <w:noProof/>
    </w:rPr>
  </w:style>
  <w:style w:type="paragraph" w:styleId="Footer">
    <w:name w:val="footer"/>
    <w:basedOn w:val="Normal"/>
    <w:link w:val="FooterChar"/>
    <w:uiPriority w:val="99"/>
    <w:unhideWhenUsed/>
    <w:rsid w:val="003002AE"/>
    <w:pPr>
      <w:tabs>
        <w:tab w:val="center" w:pos="4680"/>
        <w:tab w:val="right" w:pos="9360"/>
      </w:tabs>
      <w:spacing w:before="0" w:after="0"/>
    </w:pPr>
  </w:style>
  <w:style w:type="character" w:customStyle="1" w:styleId="FooterChar">
    <w:name w:val="Footer Char"/>
    <w:basedOn w:val="DefaultParagraphFont"/>
    <w:link w:val="Footer"/>
    <w:uiPriority w:val="99"/>
    <w:rsid w:val="003002AE"/>
    <w:rPr>
      <w:rFonts w:ascii="Times New Roman" w:hAnsi="Times New Roman"/>
      <w:noProof/>
    </w:rPr>
  </w:style>
  <w:style w:type="character" w:styleId="FollowedHyperlink">
    <w:name w:val="FollowedHyperlink"/>
    <w:basedOn w:val="DefaultParagraphFont"/>
    <w:uiPriority w:val="99"/>
    <w:semiHidden/>
    <w:unhideWhenUsed/>
    <w:rsid w:val="00F7660B"/>
    <w:rPr>
      <w:color w:val="954F72" w:themeColor="followedHyperlink"/>
      <w:u w:val="single"/>
    </w:rPr>
  </w:style>
  <w:style w:type="paragraph" w:styleId="Revision">
    <w:name w:val="Revision"/>
    <w:hidden/>
    <w:uiPriority w:val="99"/>
    <w:semiHidden/>
    <w:rsid w:val="00B1028E"/>
    <w:pPr>
      <w:spacing w:after="0" w:line="240" w:lineRule="auto"/>
    </w:pPr>
    <w:rPr>
      <w:rFonts w:ascii="Times New Roman" w:hAnsi="Times New Roman"/>
      <w:noProof/>
    </w:rPr>
  </w:style>
  <w:style w:type="character" w:styleId="UnresolvedMention">
    <w:name w:val="Unresolved Mention"/>
    <w:basedOn w:val="DefaultParagraphFont"/>
    <w:uiPriority w:val="99"/>
    <w:semiHidden/>
    <w:unhideWhenUsed/>
    <w:rsid w:val="00587138"/>
    <w:rPr>
      <w:color w:val="605E5C"/>
      <w:shd w:val="clear" w:color="auto" w:fill="E1DFDD"/>
    </w:rPr>
  </w:style>
  <w:style w:type="character" w:customStyle="1" w:styleId="VegaGameContentChar">
    <w:name w:val="VegaGame Content Char"/>
    <w:basedOn w:val="DefaultParagraphFont"/>
    <w:link w:val="VegaGameContent"/>
    <w:rsid w:val="004F241A"/>
    <w:rPr>
      <w:snapToGrid w:val="0"/>
      <w:sz w:val="26"/>
      <w:szCs w:val="24"/>
    </w:rPr>
  </w:style>
  <w:style w:type="paragraph" w:customStyle="1" w:styleId="VegaGameContent">
    <w:name w:val="VegaGame Content"/>
    <w:basedOn w:val="Normal"/>
    <w:link w:val="VegaGameContentChar"/>
    <w:rsid w:val="004F241A"/>
    <w:pPr>
      <w:spacing w:after="0" w:line="288" w:lineRule="auto"/>
      <w:ind w:left="86" w:firstLine="720"/>
    </w:pPr>
    <w:rPr>
      <w:rFonts w:asciiTheme="minorHAnsi" w:hAnsiTheme="minorHAnsi"/>
      <w:noProof w:val="0"/>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8301">
      <w:bodyDiv w:val="1"/>
      <w:marLeft w:val="0"/>
      <w:marRight w:val="0"/>
      <w:marTop w:val="0"/>
      <w:marBottom w:val="0"/>
      <w:divBdr>
        <w:top w:val="none" w:sz="0" w:space="0" w:color="auto"/>
        <w:left w:val="none" w:sz="0" w:space="0" w:color="auto"/>
        <w:bottom w:val="none" w:sz="0" w:space="0" w:color="auto"/>
        <w:right w:val="none" w:sz="0" w:space="0" w:color="auto"/>
      </w:divBdr>
    </w:div>
    <w:div w:id="315453544">
      <w:bodyDiv w:val="1"/>
      <w:marLeft w:val="0"/>
      <w:marRight w:val="0"/>
      <w:marTop w:val="0"/>
      <w:marBottom w:val="0"/>
      <w:divBdr>
        <w:top w:val="none" w:sz="0" w:space="0" w:color="auto"/>
        <w:left w:val="none" w:sz="0" w:space="0" w:color="auto"/>
        <w:bottom w:val="none" w:sz="0" w:space="0" w:color="auto"/>
        <w:right w:val="none" w:sz="0" w:space="0" w:color="auto"/>
      </w:divBdr>
    </w:div>
    <w:div w:id="640425588">
      <w:bodyDiv w:val="1"/>
      <w:marLeft w:val="0"/>
      <w:marRight w:val="0"/>
      <w:marTop w:val="0"/>
      <w:marBottom w:val="0"/>
      <w:divBdr>
        <w:top w:val="none" w:sz="0" w:space="0" w:color="auto"/>
        <w:left w:val="none" w:sz="0" w:space="0" w:color="auto"/>
        <w:bottom w:val="none" w:sz="0" w:space="0" w:color="auto"/>
        <w:right w:val="none" w:sz="0" w:space="0" w:color="auto"/>
      </w:divBdr>
    </w:div>
    <w:div w:id="1009481149">
      <w:bodyDiv w:val="1"/>
      <w:marLeft w:val="0"/>
      <w:marRight w:val="0"/>
      <w:marTop w:val="0"/>
      <w:marBottom w:val="0"/>
      <w:divBdr>
        <w:top w:val="none" w:sz="0" w:space="0" w:color="auto"/>
        <w:left w:val="none" w:sz="0" w:space="0" w:color="auto"/>
        <w:bottom w:val="none" w:sz="0" w:space="0" w:color="auto"/>
        <w:right w:val="none" w:sz="0" w:space="0" w:color="auto"/>
      </w:divBdr>
    </w:div>
    <w:div w:id="1263538316">
      <w:bodyDiv w:val="1"/>
      <w:marLeft w:val="0"/>
      <w:marRight w:val="0"/>
      <w:marTop w:val="0"/>
      <w:marBottom w:val="0"/>
      <w:divBdr>
        <w:top w:val="none" w:sz="0" w:space="0" w:color="auto"/>
        <w:left w:val="none" w:sz="0" w:space="0" w:color="auto"/>
        <w:bottom w:val="none" w:sz="0" w:space="0" w:color="auto"/>
        <w:right w:val="none" w:sz="0" w:space="0" w:color="auto"/>
      </w:divBdr>
    </w:div>
    <w:div w:id="1346861841">
      <w:bodyDiv w:val="1"/>
      <w:marLeft w:val="0"/>
      <w:marRight w:val="0"/>
      <w:marTop w:val="0"/>
      <w:marBottom w:val="0"/>
      <w:divBdr>
        <w:top w:val="none" w:sz="0" w:space="0" w:color="auto"/>
        <w:left w:val="none" w:sz="0" w:space="0" w:color="auto"/>
        <w:bottom w:val="none" w:sz="0" w:space="0" w:color="auto"/>
        <w:right w:val="none" w:sz="0" w:space="0" w:color="auto"/>
      </w:divBdr>
    </w:div>
    <w:div w:id="1620867277">
      <w:bodyDiv w:val="1"/>
      <w:marLeft w:val="0"/>
      <w:marRight w:val="0"/>
      <w:marTop w:val="0"/>
      <w:marBottom w:val="0"/>
      <w:divBdr>
        <w:top w:val="none" w:sz="0" w:space="0" w:color="auto"/>
        <w:left w:val="none" w:sz="0" w:space="0" w:color="auto"/>
        <w:bottom w:val="none" w:sz="0" w:space="0" w:color="auto"/>
        <w:right w:val="none" w:sz="0" w:space="0" w:color="auto"/>
      </w:divBdr>
    </w:div>
    <w:div w:id="1743482097">
      <w:bodyDiv w:val="1"/>
      <w:marLeft w:val="0"/>
      <w:marRight w:val="0"/>
      <w:marTop w:val="0"/>
      <w:marBottom w:val="0"/>
      <w:divBdr>
        <w:top w:val="none" w:sz="0" w:space="0" w:color="auto"/>
        <w:left w:val="none" w:sz="0" w:space="0" w:color="auto"/>
        <w:bottom w:val="none" w:sz="0" w:space="0" w:color="auto"/>
        <w:right w:val="none" w:sz="0" w:space="0" w:color="auto"/>
      </w:divBdr>
    </w:div>
    <w:div w:id="1809087182">
      <w:bodyDiv w:val="1"/>
      <w:marLeft w:val="0"/>
      <w:marRight w:val="0"/>
      <w:marTop w:val="0"/>
      <w:marBottom w:val="0"/>
      <w:divBdr>
        <w:top w:val="none" w:sz="0" w:space="0" w:color="auto"/>
        <w:left w:val="none" w:sz="0" w:space="0" w:color="auto"/>
        <w:bottom w:val="none" w:sz="0" w:space="0" w:color="auto"/>
        <w:right w:val="none" w:sz="0" w:space="0" w:color="auto"/>
      </w:divBdr>
    </w:div>
    <w:div w:id="21076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on.vn" TargetMode="External"/><Relationship Id="rId18" Type="http://schemas.openxmlformats.org/officeDocument/2006/relationships/hyperlink" Target="https://vieon.v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eon.vn" TargetMode="External"/><Relationship Id="rId7" Type="http://schemas.openxmlformats.org/officeDocument/2006/relationships/settings" Target="settings.xml"/><Relationship Id="rId12" Type="http://schemas.openxmlformats.org/officeDocument/2006/relationships/hyperlink" Target="http://vieon.vn" TargetMode="External"/><Relationship Id="rId17" Type="http://schemas.openxmlformats.org/officeDocument/2006/relationships/hyperlink" Target="https://vieon.v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eon.vn" TargetMode="External"/><Relationship Id="rId20" Type="http://schemas.openxmlformats.org/officeDocument/2006/relationships/hyperlink" Target="https://vieon.v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on.vn" TargetMode="External"/><Relationship Id="rId24" Type="http://schemas.openxmlformats.org/officeDocument/2006/relationships/hyperlink" Target="https://vieon.vn" TargetMode="External"/><Relationship Id="rId5" Type="http://schemas.openxmlformats.org/officeDocument/2006/relationships/numbering" Target="numbering.xml"/><Relationship Id="rId15" Type="http://schemas.openxmlformats.org/officeDocument/2006/relationships/hyperlink" Target="https://vieon.vn" TargetMode="External"/><Relationship Id="rId23" Type="http://schemas.openxmlformats.org/officeDocument/2006/relationships/hyperlink" Target="https://vieon.vn" TargetMode="External"/><Relationship Id="rId10" Type="http://schemas.openxmlformats.org/officeDocument/2006/relationships/endnotes" Target="endnotes.xml"/><Relationship Id="rId19" Type="http://schemas.openxmlformats.org/officeDocument/2006/relationships/hyperlink" Target="https://vieon.v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vieon.vn" TargetMode="External"/><Relationship Id="rId22" Type="http://schemas.openxmlformats.org/officeDocument/2006/relationships/hyperlink" Target="https://vieon.v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EBB3EC319CE4D8EEC40B8CA53B001" ma:contentTypeVersion="10" ma:contentTypeDescription="Create a new document." ma:contentTypeScope="" ma:versionID="65ebc267b741541b9220b75774d3849b">
  <xsd:schema xmlns:xsd="http://www.w3.org/2001/XMLSchema" xmlns:xs="http://www.w3.org/2001/XMLSchema" xmlns:p="http://schemas.microsoft.com/office/2006/metadata/properties" xmlns:ns3="d9ba1ede-abbb-4c77-8924-cca9dd38288f" xmlns:ns4="dccc6d49-d7ac-4550-8c4c-32024ed60bfc" targetNamespace="http://schemas.microsoft.com/office/2006/metadata/properties" ma:root="true" ma:fieldsID="2fddc539e0b908475349d6f22e2e436d" ns3:_="" ns4:_="">
    <xsd:import namespace="d9ba1ede-abbb-4c77-8924-cca9dd38288f"/>
    <xsd:import namespace="dccc6d49-d7ac-4550-8c4c-32024ed60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a1ede-abbb-4c77-8924-cca9dd382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c6d49-d7ac-4550-8c4c-32024ed60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0C181-3EAD-4245-AFF2-28E128099F1D}">
  <ds:schemaRefs>
    <ds:schemaRef ds:uri="http://schemas.microsoft.com/sharepoint/v3/contenttype/forms"/>
  </ds:schemaRefs>
</ds:datastoreItem>
</file>

<file path=customXml/itemProps2.xml><?xml version="1.0" encoding="utf-8"?>
<ds:datastoreItem xmlns:ds="http://schemas.openxmlformats.org/officeDocument/2006/customXml" ds:itemID="{13C61859-A440-4310-97B9-2D697FDDD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a1ede-abbb-4c77-8924-cca9dd38288f"/>
    <ds:schemaRef ds:uri="dccc6d49-d7ac-4550-8c4c-32024ed60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8156C-02C4-4566-847D-AEF3AF23FA05}">
  <ds:schemaRefs>
    <ds:schemaRef ds:uri="http://schemas.openxmlformats.org/officeDocument/2006/bibliography"/>
  </ds:schemaRefs>
</ds:datastoreItem>
</file>

<file path=customXml/itemProps4.xml><?xml version="1.0" encoding="utf-8"?>
<ds:datastoreItem xmlns:ds="http://schemas.openxmlformats.org/officeDocument/2006/customXml" ds:itemID="{F0D27DB6-60B8-44C4-9761-288B787819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Phat</dc:creator>
  <cp:keywords/>
  <dc:description/>
  <cp:lastModifiedBy>Admin</cp:lastModifiedBy>
  <cp:revision>2</cp:revision>
  <dcterms:created xsi:type="dcterms:W3CDTF">2022-04-26T05:55:00Z</dcterms:created>
  <dcterms:modified xsi:type="dcterms:W3CDTF">2022-04-26T05:55:00Z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f4a026-69ef-467f-8053-eea2356489b0_Enabled">
    <vt:lpwstr>true</vt:lpwstr>
  </property>
  <property fmtid="{D5CDD505-2E9C-101B-9397-08002B2CF9AE}" pid="3" name="MSIP_Label_d0f4a026-69ef-467f-8053-eea2356489b0_SetDate">
    <vt:lpwstr>2019-09-30T09:28:07Z</vt:lpwstr>
  </property>
  <property fmtid="{D5CDD505-2E9C-101B-9397-08002B2CF9AE}" pid="4" name="MSIP_Label_d0f4a026-69ef-467f-8053-eea2356489b0_Method">
    <vt:lpwstr>Standard</vt:lpwstr>
  </property>
  <property fmtid="{D5CDD505-2E9C-101B-9397-08002B2CF9AE}" pid="5" name="MSIP_Label_d0f4a026-69ef-467f-8053-eea2356489b0_Name">
    <vt:lpwstr>d0f4a026-69ef-467f-8053-eea2356489b0</vt:lpwstr>
  </property>
  <property fmtid="{D5CDD505-2E9C-101B-9397-08002B2CF9AE}" pid="6" name="MSIP_Label_d0f4a026-69ef-467f-8053-eea2356489b0_SiteId">
    <vt:lpwstr>b956ac40-a318-4783-a347-d2f7d242feb0</vt:lpwstr>
  </property>
  <property fmtid="{D5CDD505-2E9C-101B-9397-08002B2CF9AE}" pid="7" name="MSIP_Label_d0f4a026-69ef-467f-8053-eea2356489b0_ActionId">
    <vt:lpwstr>ab4d8741-b16d-44e6-ac7e-0000bc4f4e20</vt:lpwstr>
  </property>
  <property fmtid="{D5CDD505-2E9C-101B-9397-08002B2CF9AE}" pid="8" name="MSIP_Label_d0f4a026-69ef-467f-8053-eea2356489b0_ContentBits">
    <vt:lpwstr>0</vt:lpwstr>
  </property>
  <property fmtid="{D5CDD505-2E9C-101B-9397-08002B2CF9AE}" pid="9" name="ContentTypeId">
    <vt:lpwstr>0x010100B2CEBB3EC319CE4D8EEC40B8CA53B001</vt:lpwstr>
  </property>
</Properties>
</file>